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565" w:rsidRPr="001F2565" w:rsidRDefault="001F2565" w:rsidP="001F2565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F256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«Нетрадиционные методы развития мелкой моторики пальцев рук </w:t>
      </w:r>
      <w:r w:rsidR="00423024">
        <w:rPr>
          <w:rFonts w:ascii="Times New Roman" w:eastAsia="Times New Roman" w:hAnsi="Times New Roman" w:cs="Times New Roman"/>
          <w:sz w:val="28"/>
          <w:szCs w:val="28"/>
          <w:lang w:eastAsia="ar-SA"/>
        </w:rPr>
        <w:t>для детей-логопатов»</w:t>
      </w:r>
    </w:p>
    <w:p w:rsidR="001F2565" w:rsidRPr="001F2565" w:rsidRDefault="001F2565" w:rsidP="004E48D0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4E48D0">
        <w:rPr>
          <w:rFonts w:ascii="Times New Roman" w:eastAsia="Times New Roman" w:hAnsi="Times New Roman" w:cs="Times New Roman"/>
          <w:sz w:val="28"/>
          <w:szCs w:val="28"/>
          <w:lang w:eastAsia="ar-SA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читель-логопед </w:t>
      </w:r>
      <w:proofErr w:type="spellStart"/>
      <w:r w:rsidRPr="001F2565">
        <w:rPr>
          <w:rFonts w:ascii="Times New Roman" w:eastAsia="Times New Roman" w:hAnsi="Times New Roman" w:cs="Times New Roman"/>
          <w:sz w:val="28"/>
          <w:szCs w:val="28"/>
          <w:lang w:eastAsia="ar-SA"/>
        </w:rPr>
        <w:t>Буянов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proofErr w:type="spellEnd"/>
      <w:r w:rsidRPr="001F256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Ларис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Pr="001F256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Николаевн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</w:p>
    <w:p w:rsidR="001F2565" w:rsidRPr="001F2565" w:rsidRDefault="001F2565" w:rsidP="001F25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F2565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1F2565" w:rsidRPr="001F2565" w:rsidRDefault="004E48D0" w:rsidP="001F25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</w:t>
      </w:r>
      <w:proofErr w:type="gramStart"/>
      <w:r w:rsidR="001F2565" w:rsidRPr="001F256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</w:t>
      </w:r>
      <w:r w:rsidR="001F2565" w:rsidRPr="001F2565">
        <w:rPr>
          <w:rFonts w:ascii="Times New Roman" w:eastAsia="Times New Roman" w:hAnsi="Times New Roman" w:cs="Times New Roman"/>
          <w:sz w:val="28"/>
          <w:szCs w:val="28"/>
          <w:lang w:eastAsia="ar-SA"/>
        </w:rPr>
        <w:t>настоящие время проблема в речевом развитии у обучающихся, воспитанников становится все актуальным.</w:t>
      </w:r>
      <w:proofErr w:type="gramEnd"/>
      <w:r w:rsidR="001F2565" w:rsidRPr="001F256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 каждым годом возрастает количество детей с нарушение речи. Практически у всех обучающихся, воспитанников с ограниченными возможностями отмечается недоразвитие моторики.</w:t>
      </w:r>
    </w:p>
    <w:p w:rsidR="001F2565" w:rsidRPr="001F2565" w:rsidRDefault="001F2565" w:rsidP="001F25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1F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Слабо сформированы навыки самообслуживания, технические навыки в </w:t>
      </w:r>
      <w:proofErr w:type="spellStart"/>
      <w:r w:rsidRPr="001F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изодеятельности</w:t>
      </w:r>
      <w:proofErr w:type="spellEnd"/>
      <w:r w:rsidRPr="001F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лепке, аппликации, конструировании. Многие дети не умеют правильно держать карандаш, кисточку, не регулируют силу нажима, затрудняются при пользовании ножницами. </w:t>
      </w:r>
    </w:p>
    <w:p w:rsidR="001F2565" w:rsidRPr="001F2565" w:rsidRDefault="001F2565" w:rsidP="001F25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Опираясь на опыт великих русских ученых, таких как, И.П. Павлов, А.Р. </w:t>
      </w:r>
      <w:proofErr w:type="spellStart"/>
      <w:r w:rsidRPr="001F2565">
        <w:rPr>
          <w:rFonts w:ascii="Times New Roman" w:eastAsia="Times New Roman" w:hAnsi="Times New Roman" w:cs="Times New Roman"/>
          <w:sz w:val="28"/>
          <w:szCs w:val="28"/>
          <w:lang w:eastAsia="ru-RU"/>
        </w:rPr>
        <w:t>Лурия</w:t>
      </w:r>
      <w:proofErr w:type="spellEnd"/>
      <w:r w:rsidRPr="001F2565">
        <w:rPr>
          <w:rFonts w:ascii="Times New Roman" w:eastAsia="Times New Roman" w:hAnsi="Times New Roman" w:cs="Times New Roman"/>
          <w:sz w:val="28"/>
          <w:szCs w:val="28"/>
          <w:lang w:eastAsia="ru-RU"/>
        </w:rPr>
        <w:t>, А.А. Леонтьев, М.М. Кольцова, которые занимались этой проблемой.</w:t>
      </w:r>
    </w:p>
    <w:p w:rsidR="001F2565" w:rsidRPr="001F2565" w:rsidRDefault="001F2565" w:rsidP="001F25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565">
        <w:rPr>
          <w:rFonts w:ascii="Times New Roman" w:eastAsia="Times New Roman" w:hAnsi="Times New Roman" w:cs="Times New Roman"/>
          <w:sz w:val="28"/>
          <w:szCs w:val="28"/>
          <w:lang w:eastAsia="ar-SA"/>
        </w:rPr>
        <w:t>Если развитие движений пальцев отстают, то задерживается речевое развитие, хотя  общая моторика может быть при этом выше нормы.</w:t>
      </w:r>
    </w:p>
    <w:p w:rsidR="001F2565" w:rsidRPr="001F2565" w:rsidRDefault="001F2565" w:rsidP="001F25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F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оптимизировать процесс развития мелкой моторики рук у детей с ограни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ченными возможностями здоровья. </w:t>
      </w:r>
    </w:p>
    <w:p w:rsidR="001F2565" w:rsidRPr="001F2565" w:rsidRDefault="001F2565" w:rsidP="001F2565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</w:t>
      </w:r>
      <w:r w:rsidRPr="001F2565">
        <w:rPr>
          <w:rFonts w:ascii="Times New Roman" w:eastAsia="Times New Roman" w:hAnsi="Times New Roman" w:cs="Times New Roman"/>
          <w:sz w:val="28"/>
          <w:szCs w:val="28"/>
          <w:lang w:eastAsia="ar-SA"/>
        </w:rPr>
        <w:t>Целью является - с</w:t>
      </w:r>
      <w:r w:rsidRPr="001F2565">
        <w:rPr>
          <w:rFonts w:ascii="Times New Roman" w:eastAsia="Times New Roman" w:hAnsi="Times New Roman" w:cs="Times New Roman"/>
          <w:sz w:val="30"/>
          <w:szCs w:val="30"/>
          <w:lang w:eastAsia="ar-SA"/>
        </w:rPr>
        <w:t xml:space="preserve">оздать и апробировать систему работы по коррекции мелкой моторики движения кистей и пальцев рук у детей с ОВЗ, </w:t>
      </w:r>
      <w:proofErr w:type="gramStart"/>
      <w:r w:rsidRPr="001F2565">
        <w:rPr>
          <w:rFonts w:ascii="Times New Roman" w:eastAsia="Times New Roman" w:hAnsi="Times New Roman" w:cs="Times New Roman"/>
          <w:sz w:val="30"/>
          <w:szCs w:val="30"/>
          <w:lang w:eastAsia="ar-SA"/>
        </w:rPr>
        <w:t>которая</w:t>
      </w:r>
      <w:proofErr w:type="gramEnd"/>
      <w:r w:rsidRPr="001F2565">
        <w:rPr>
          <w:rFonts w:ascii="Times New Roman" w:eastAsia="Times New Roman" w:hAnsi="Times New Roman" w:cs="Times New Roman"/>
          <w:sz w:val="30"/>
          <w:szCs w:val="30"/>
          <w:lang w:eastAsia="ar-SA"/>
        </w:rPr>
        <w:t xml:space="preserve"> позволяет нивелировать нарушения мелкой моторики и </w:t>
      </w:r>
    </w:p>
    <w:p w:rsidR="001F2565" w:rsidRPr="001F2565" w:rsidRDefault="001F2565" w:rsidP="001F25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F2565">
        <w:rPr>
          <w:rFonts w:ascii="Times New Roman" w:eastAsia="Times New Roman" w:hAnsi="Times New Roman" w:cs="Times New Roman"/>
          <w:sz w:val="30"/>
          <w:szCs w:val="30"/>
          <w:lang w:eastAsia="ar-SA"/>
        </w:rPr>
        <w:t>обеспечивает</w:t>
      </w:r>
      <w:r w:rsidRPr="001F2565">
        <w:rPr>
          <w:rFonts w:ascii="Arial" w:eastAsia="Times New Roman" w:hAnsi="Arial" w:cs="Arial"/>
          <w:sz w:val="30"/>
          <w:szCs w:val="30"/>
          <w:lang w:eastAsia="ar-SA"/>
        </w:rPr>
        <w:t xml:space="preserve"> </w:t>
      </w:r>
      <w:r w:rsidRPr="001F2565">
        <w:rPr>
          <w:rFonts w:ascii="Times New Roman" w:eastAsia="Times New Roman" w:hAnsi="Times New Roman" w:cs="Times New Roman"/>
          <w:sz w:val="30"/>
          <w:szCs w:val="30"/>
          <w:lang w:eastAsia="ar-SA"/>
        </w:rPr>
        <w:t>личностные и речевые развития ребенка.</w:t>
      </w:r>
      <w:r w:rsidRPr="001F2565">
        <w:rPr>
          <w:rFonts w:ascii="Arial" w:eastAsia="Times New Roman" w:hAnsi="Arial" w:cs="Arial"/>
          <w:sz w:val="55"/>
          <w:szCs w:val="55"/>
          <w:lang w:eastAsia="ar-SA"/>
        </w:rPr>
        <w:t xml:space="preserve"> </w:t>
      </w:r>
    </w:p>
    <w:p w:rsidR="001F2565" w:rsidRPr="001F2565" w:rsidRDefault="001F2565" w:rsidP="001F25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5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Степень развития мелкой моторики у ребенка определяет самые важные для его будущего качества: речевые способности, внимание, координацию в пространстве, концентрацию и воображение, уровень развития речи. Центры головного мозга, отвечающие за эти способности, непосредственно связаны с пальцами и их нервными окончаниями. Поэтому упражнения и занятия, в которых участвуют маленькие пальчики ребенка, исключительно важны для его умственного и психического развития. Мелкая моторика, </w:t>
      </w:r>
      <w:proofErr w:type="spellStart"/>
      <w:r w:rsidRPr="001F256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сенсорика</w:t>
      </w:r>
      <w:proofErr w:type="spellEnd"/>
      <w:r w:rsidRPr="001F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координация движений - ключевые понятия развитие ребенка. </w:t>
      </w:r>
    </w:p>
    <w:p w:rsidR="001F2565" w:rsidRPr="001F2565" w:rsidRDefault="001F2565" w:rsidP="001F25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Используя на своих занятиях   сенсомоторные упражнения, которые формирует систему восприятия у детей. Такие упражнения как: </w:t>
      </w:r>
    </w:p>
    <w:p w:rsidR="001F2565" w:rsidRPr="001F2565" w:rsidRDefault="001F2565" w:rsidP="001F25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565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-работа с прищепками;</w:t>
      </w:r>
    </w:p>
    <w:p w:rsidR="001F2565" w:rsidRPr="001F2565" w:rsidRDefault="001F2565" w:rsidP="001F2565">
      <w:pPr>
        <w:tabs>
          <w:tab w:val="center" w:pos="4677"/>
          <w:tab w:val="left" w:pos="796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 w:rsidRPr="001F25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6B516F" wp14:editId="49200C9B">
            <wp:extent cx="1597025" cy="1458595"/>
            <wp:effectExtent l="0" t="0" r="3175" b="8255"/>
            <wp:docPr id="1" name="Рисунок 1" descr="фото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13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1F25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764722" wp14:editId="6F93C954">
            <wp:extent cx="1527810" cy="1458595"/>
            <wp:effectExtent l="0" t="0" r="0" b="8255"/>
            <wp:docPr id="2" name="Рисунок 2" descr="фото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13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56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C05D96E" wp14:editId="67732674">
            <wp:extent cx="1597025" cy="1458595"/>
            <wp:effectExtent l="0" t="0" r="3175" b="8255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4585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565" w:rsidRPr="001F2565" w:rsidRDefault="001F2565" w:rsidP="001F25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565">
        <w:rPr>
          <w:rFonts w:ascii="Times New Roman" w:eastAsia="Times New Roman" w:hAnsi="Times New Roman" w:cs="Times New Roman"/>
          <w:sz w:val="28"/>
          <w:szCs w:val="28"/>
          <w:lang w:eastAsia="ru-RU"/>
        </w:rPr>
        <w:t>-надень резинку на палец;</w:t>
      </w:r>
    </w:p>
    <w:p w:rsidR="001F2565" w:rsidRPr="001F2565" w:rsidRDefault="001F2565" w:rsidP="001F25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5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9713A5" wp14:editId="09D9832D">
            <wp:extent cx="1539240" cy="1435100"/>
            <wp:effectExtent l="0" t="0" r="3810" b="0"/>
            <wp:docPr id="4" name="Рисунок 4" descr="фото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1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5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8A0DD7" wp14:editId="6341EFA8">
            <wp:extent cx="1527810" cy="1423670"/>
            <wp:effectExtent l="0" t="0" r="0" b="5080"/>
            <wp:docPr id="5" name="Рисунок 5" descr="фото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1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565" w:rsidRPr="001F2565" w:rsidRDefault="001F2565" w:rsidP="001F25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5">
        <w:rPr>
          <w:rFonts w:ascii="Times New Roman" w:eastAsia="Times New Roman" w:hAnsi="Times New Roman" w:cs="Times New Roman"/>
          <w:sz w:val="28"/>
          <w:szCs w:val="28"/>
          <w:lang w:eastAsia="ru-RU"/>
        </w:rPr>
        <w:t>-песочная терапия;</w:t>
      </w:r>
    </w:p>
    <w:p w:rsidR="001F2565" w:rsidRPr="001F2565" w:rsidRDefault="001F2565" w:rsidP="001F25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56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393F84A" wp14:editId="0EA91D2E">
            <wp:simplePos x="0" y="0"/>
            <wp:positionH relativeFrom="column">
              <wp:posOffset>1739900</wp:posOffset>
            </wp:positionH>
            <wp:positionV relativeFrom="paragraph">
              <wp:posOffset>12700</wp:posOffset>
            </wp:positionV>
            <wp:extent cx="1284605" cy="1122680"/>
            <wp:effectExtent l="0" t="0" r="0" b="1270"/>
            <wp:wrapSquare wrapText="bothSides"/>
            <wp:docPr id="6" name="Рисунок 1" descr="лето2 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ето2 0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25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597BEA" wp14:editId="65F391AD">
            <wp:extent cx="1481455" cy="1122680"/>
            <wp:effectExtent l="0" t="0" r="444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1226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5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277692" wp14:editId="77FC8877">
            <wp:extent cx="1597025" cy="113411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1341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565" w:rsidRPr="001F2565" w:rsidRDefault="001F2565" w:rsidP="001F25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565">
        <w:rPr>
          <w:rFonts w:ascii="Times New Roman" w:eastAsia="Times New Roman" w:hAnsi="Times New Roman" w:cs="Times New Roman"/>
          <w:sz w:val="28"/>
          <w:szCs w:val="28"/>
          <w:lang w:eastAsia="ru-RU"/>
        </w:rPr>
        <w:t>-выкладывание из палочек;</w:t>
      </w:r>
    </w:p>
    <w:p w:rsidR="001F2565" w:rsidRPr="001F2565" w:rsidRDefault="001F2565" w:rsidP="001F25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5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0C3DBC" wp14:editId="26A91C8E">
            <wp:extent cx="1713230" cy="1435100"/>
            <wp:effectExtent l="0" t="0" r="1270" b="0"/>
            <wp:docPr id="9" name="Рисунок 9" descr="лето2 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ето2 04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565" w:rsidRPr="001F2565" w:rsidRDefault="001F2565" w:rsidP="001F25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F256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Pr="001F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на интерактивном столе.</w:t>
      </w:r>
      <w:proofErr w:type="gramEnd"/>
    </w:p>
    <w:p w:rsidR="001F2565" w:rsidRPr="001F2565" w:rsidRDefault="001F2565" w:rsidP="001F25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5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B94376" wp14:editId="1E5DD179">
            <wp:extent cx="2360930" cy="1562735"/>
            <wp:effectExtent l="0" t="0" r="1270" b="0"/>
            <wp:docPr id="10" name="Рисунок 10" descr="лето2 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ето2 04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5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39CD00" wp14:editId="147A3BC4">
            <wp:extent cx="2118360" cy="1562735"/>
            <wp:effectExtent l="0" t="0" r="0" b="0"/>
            <wp:docPr id="11" name="Рисунок 11" descr="класс 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класс 0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565" w:rsidRPr="001F2565" w:rsidRDefault="001F2565" w:rsidP="001F25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 древности существовала легенда, что раньше у человека были глаза в кончиках пальцев. Многие знают о том, что через руки, через кончики пальцев проходят меридианы, то есть те таинственные каналы, по которым течёт энергия, переходя из одного канала в другой. И когда случаются какие-то нарушения естественного хода этой внутренней энергии, то и возникает заболевание.</w:t>
      </w:r>
    </w:p>
    <w:p w:rsidR="001F2565" w:rsidRPr="001F2565" w:rsidRDefault="001F2565" w:rsidP="001F25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5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r w:rsidRPr="001F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Так как у детей с ограниченными возможностями здоровья (ОВЗ) бедный опыт практической деятельности с предметами, бедный запас знаний об окружающем мире, нарушены пространственные представления. </w:t>
      </w:r>
    </w:p>
    <w:p w:rsidR="001F2565" w:rsidRPr="001F2565" w:rsidRDefault="001F2565" w:rsidP="001F25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в своей работе использую  нетрадиционные методы, которые являются  эффективными в  развитии мелкой моторики пальцев рук у </w:t>
      </w:r>
      <w:r w:rsidR="0070712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детей-логопатов.</w:t>
      </w:r>
    </w:p>
    <w:p w:rsidR="001F2565" w:rsidRPr="001F2565" w:rsidRDefault="001F2565" w:rsidP="001F2565">
      <w:pPr>
        <w:suppressAutoHyphens/>
        <w:autoSpaceDE w:val="0"/>
        <w:spacing w:after="0" w:line="102" w:lineRule="atLeast"/>
        <w:ind w:hanging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</w:pPr>
      <w:r w:rsidRPr="001F25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</w:t>
      </w:r>
      <w:r w:rsidRPr="001F25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/>
        </w:rPr>
        <w:t xml:space="preserve">Нетрадиционные методы воздействия в работе логопеда становятся                             перспективным средством </w:t>
      </w:r>
      <w:proofErr w:type="spellStart"/>
      <w:r w:rsidRPr="001F25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/>
        </w:rPr>
        <w:t>коррекционно</w:t>
      </w:r>
      <w:proofErr w:type="spellEnd"/>
      <w:r w:rsidRPr="001F25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/>
        </w:rPr>
        <w:t xml:space="preserve"> - развивающей работы с детьми,              имеющими нарушения в речи.</w:t>
      </w:r>
    </w:p>
    <w:p w:rsidR="001F2565" w:rsidRPr="001F2565" w:rsidRDefault="001F2565" w:rsidP="001F2565">
      <w:pPr>
        <w:suppressAutoHyphens/>
        <w:autoSpaceDE w:val="0"/>
        <w:spacing w:after="0" w:line="102" w:lineRule="atLeast"/>
        <w:ind w:hanging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/>
        </w:rPr>
      </w:pPr>
      <w:r w:rsidRPr="001F25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/>
        </w:rPr>
        <w:t xml:space="preserve">              Эти методы терапии принадлежат к числу эффективных средств коррекции,                  все чаще применяемых в специальной педагогике и помогающих достижению   максимально возможных успехов в преодолении речевых трудностей детей. На фоне комплексной логопедической помощи нетрадиционные методы терапии, не требуя особых усилий, оптимизируют процесс коррекции речи детей</w:t>
      </w:r>
      <w:r w:rsidR="0070712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/>
        </w:rPr>
        <w:t>-</w:t>
      </w:r>
      <w:r w:rsidRPr="001F25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/>
        </w:rPr>
        <w:t>логопатов и способствуют оздоровлению всего  организма ребенка.</w:t>
      </w:r>
    </w:p>
    <w:p w:rsidR="001F2565" w:rsidRPr="001F2565" w:rsidRDefault="001F2565" w:rsidP="001F25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/>
        </w:rPr>
      </w:pPr>
      <w:r w:rsidRPr="001F25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/>
        </w:rPr>
        <w:t xml:space="preserve">     Эффект их применения зависит от компетенции педагога. Использую новые возможности, методы </w:t>
      </w:r>
      <w:proofErr w:type="spellStart"/>
      <w:r w:rsidRPr="001F25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/>
        </w:rPr>
        <w:t>коррекционно</w:t>
      </w:r>
      <w:proofErr w:type="spellEnd"/>
      <w:r w:rsidRPr="001F25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/>
        </w:rPr>
        <w:t xml:space="preserve"> - развивающего процесса, создаю психофизиологический комфорт детям во время занятия, предусматривающий «ситуацию уверенности» их в своих силах. Кроме того, альтернативные методы и приемы помогают организовать занятия интереснее и разнообразнее.</w:t>
      </w:r>
    </w:p>
    <w:p w:rsidR="001F2565" w:rsidRPr="001F2565" w:rsidRDefault="001F2565" w:rsidP="001F256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F2565">
        <w:rPr>
          <w:rFonts w:ascii="Times New Roman" w:eastAsia="Times New Roman" w:hAnsi="Times New Roman" w:cs="Times New Roman"/>
          <w:sz w:val="28"/>
          <w:szCs w:val="28"/>
          <w:lang w:eastAsia="ar-SA"/>
        </w:rPr>
        <w:t>Опыт моей работы заключается в том, чтобы показать, что использование нетрадиционных методов и приемов  оказывает наиболее эффективный результат в коррекционной работе с  детьми.</w:t>
      </w:r>
    </w:p>
    <w:p w:rsidR="001F2565" w:rsidRPr="001F2565" w:rsidRDefault="001F2565" w:rsidP="001F2565">
      <w:pPr>
        <w:suppressAutoHyphens/>
        <w:spacing w:before="28" w:after="100" w:line="1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F256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Наряду с традиционными методиками, авторами которых являются Каше, Чиркина, я использовала </w:t>
      </w:r>
      <w:proofErr w:type="spellStart"/>
      <w:r w:rsidRPr="001F2565">
        <w:rPr>
          <w:rFonts w:ascii="Times New Roman" w:eastAsia="Times New Roman" w:hAnsi="Times New Roman" w:cs="Times New Roman"/>
          <w:sz w:val="28"/>
          <w:szCs w:val="28"/>
          <w:lang w:eastAsia="ar-SA"/>
        </w:rPr>
        <w:t>игротерапию</w:t>
      </w:r>
      <w:proofErr w:type="spellEnd"/>
      <w:r w:rsidRPr="001F256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комплексе с релаксацией по методикам следующих авторов: М.А. Поваляевой, М.И. Чистяковой, Е.А. </w:t>
      </w:r>
      <w:proofErr w:type="spellStart"/>
      <w:r w:rsidRPr="001F2565">
        <w:rPr>
          <w:rFonts w:ascii="Times New Roman" w:eastAsia="Times New Roman" w:hAnsi="Times New Roman" w:cs="Times New Roman"/>
          <w:sz w:val="28"/>
          <w:szCs w:val="28"/>
          <w:lang w:eastAsia="ar-SA"/>
        </w:rPr>
        <w:t>Пожиленко</w:t>
      </w:r>
      <w:proofErr w:type="spellEnd"/>
      <w:r w:rsidRPr="001F256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Т.Д. </w:t>
      </w:r>
      <w:proofErr w:type="spellStart"/>
      <w:r w:rsidRPr="001F2565">
        <w:rPr>
          <w:rFonts w:ascii="Times New Roman" w:eastAsia="Times New Roman" w:hAnsi="Times New Roman" w:cs="Times New Roman"/>
          <w:sz w:val="28"/>
          <w:szCs w:val="28"/>
          <w:lang w:eastAsia="ar-SA"/>
        </w:rPr>
        <w:t>Зинкевич</w:t>
      </w:r>
      <w:proofErr w:type="spellEnd"/>
      <w:r w:rsidRPr="001F256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Евстигнеевой.</w:t>
      </w:r>
    </w:p>
    <w:p w:rsidR="001F2565" w:rsidRPr="001F2565" w:rsidRDefault="001F2565" w:rsidP="001F2565">
      <w:pPr>
        <w:suppressAutoHyphens/>
        <w:spacing w:before="28" w:after="100" w:line="1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F2565">
        <w:rPr>
          <w:rFonts w:ascii="Times New Roman" w:eastAsia="Times New Roman" w:hAnsi="Times New Roman" w:cs="Times New Roman"/>
          <w:sz w:val="28"/>
          <w:szCs w:val="28"/>
          <w:lang w:eastAsia="ar-SA"/>
        </w:rPr>
        <w:t>Коррекционная работа с детьми направлена на преодоление речевых и психофизических нарушений путем проведения индивидуальных и подгрупповых занятий.</w:t>
      </w:r>
    </w:p>
    <w:p w:rsidR="001F2565" w:rsidRPr="001F2565" w:rsidRDefault="001F2565" w:rsidP="001F25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Одним из методов работы в данном направлении это арт-терапия.</w:t>
      </w:r>
    </w:p>
    <w:p w:rsidR="001F2565" w:rsidRPr="001F2565" w:rsidRDefault="001F2565" w:rsidP="001F25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Ее главная цель - создание условий, способствующих укреплению эмоциональн</w:t>
      </w:r>
      <w:proofErr w:type="gramStart"/>
      <w:r w:rsidRPr="001F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1F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психического здоровья детей посредством приобщения их к изобразительному искусству.</w:t>
      </w:r>
    </w:p>
    <w:p w:rsidR="001F2565" w:rsidRPr="001F2565" w:rsidRDefault="001F2565" w:rsidP="001F25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565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Арт-терапия дает хорошие результаты при лечении речевых трудностей произношения. Используя этот метод, я помогаю детям обрести уверенность в себе, справится с проблемами общения. «Чудо» арт-терапии заключается  в том, что данный метод напрямую обращен к чувствам человека.</w:t>
      </w:r>
    </w:p>
    <w:p w:rsidR="001F2565" w:rsidRPr="001F2565" w:rsidRDefault="001F2565" w:rsidP="001F25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ладошками увлекательный процесс, а особенно когда дети рисуют картину своими руками.</w:t>
      </w:r>
    </w:p>
    <w:p w:rsidR="001F2565" w:rsidRPr="001F2565" w:rsidRDefault="001F2565" w:rsidP="001F25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5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537B9C" wp14:editId="0DB9EC5D">
            <wp:extent cx="1747520" cy="1701165"/>
            <wp:effectExtent l="0" t="0" r="5080" b="0"/>
            <wp:docPr id="12" name="Рисунок 12" descr="дети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ти 0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5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AD5359" wp14:editId="04635394">
            <wp:extent cx="1643380" cy="1701165"/>
            <wp:effectExtent l="0" t="0" r="0" b="0"/>
            <wp:docPr id="13" name="Рисунок 13" descr="дети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ети 0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5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8A0ADC" wp14:editId="57CF9FAB">
            <wp:extent cx="1747520" cy="1701165"/>
            <wp:effectExtent l="0" t="0" r="5080" b="0"/>
            <wp:docPr id="14" name="Рисунок 3" descr="дети 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дети 0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565" w:rsidRPr="001F2565" w:rsidRDefault="001F2565" w:rsidP="001F25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565" w:rsidRPr="001F2565" w:rsidRDefault="001F2565" w:rsidP="001F25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5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2D45CD" wp14:editId="0ADBABC8">
            <wp:extent cx="1851660" cy="1597025"/>
            <wp:effectExtent l="0" t="0" r="0" b="3175"/>
            <wp:docPr id="15" name="Рисунок 15" descr="https://im0-tub-ru.yandex.net/i?id=b1caab9554921e32c1cd43d1e053c7c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0-tub-ru.yandex.net/i?id=b1caab9554921e32c1cd43d1e053c7cd-l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5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59D71F" wp14:editId="199E9455">
            <wp:extent cx="1631950" cy="1585595"/>
            <wp:effectExtent l="0" t="0" r="6350" b="0"/>
            <wp:docPr id="16" name="Рисунок 10" descr="https://im0-tub-ru.yandex.net/i?id=49c84b75a61c5c278b60ed49d105ec4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im0-tub-ru.yandex.net/i?id=49c84b75a61c5c278b60ed49d105ec4f-l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565" w:rsidRPr="001F2565" w:rsidRDefault="001F2565" w:rsidP="001F25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565" w:rsidRPr="001F2565" w:rsidRDefault="001F2565" w:rsidP="001F25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F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Исследованиями ученых института физиологии детей и подростков АПН (М. М. Кольцова, Е. Н. </w:t>
      </w:r>
      <w:proofErr w:type="spellStart"/>
      <w:r w:rsidRPr="001F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Исенина</w:t>
      </w:r>
      <w:proofErr w:type="spellEnd"/>
      <w:r w:rsidRPr="001F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Л. В. </w:t>
      </w:r>
      <w:proofErr w:type="spellStart"/>
      <w:r w:rsidRPr="001F2565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Антакова</w:t>
      </w:r>
      <w:proofErr w:type="spellEnd"/>
      <w:r w:rsidRPr="001F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-Фомина) была подтверждена связь интеллектуального развития и моторики. </w:t>
      </w:r>
      <w:r w:rsidRPr="001F2565">
        <w:rPr>
          <w:rFonts w:ascii="Times New Roman" w:eastAsia="Times New Roman" w:hAnsi="Times New Roman" w:cs="Times New Roman"/>
          <w:sz w:val="28"/>
          <w:szCs w:val="28"/>
          <w:lang w:eastAsia="ar-SA"/>
        </w:rPr>
        <w:t>Учеными доказано, что чем больше мастерства в детской руке, тем разнообразнее движения рук, тем совершеннее функции нервной системы. Это означает, что развитие руки находится в тесной взаимосвязи с развитием речи у обучающихся, воспитанников.</w:t>
      </w:r>
    </w:p>
    <w:p w:rsidR="001F2565" w:rsidRPr="001F2565" w:rsidRDefault="001F2565" w:rsidP="001F25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F256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Дети воспринимают художественные занятия, как опыт чего-то необычного и интересного рисуя, они ощущают себя независимыми в выборе композиции, чувствуют радость, творческое возбуждение.</w:t>
      </w:r>
    </w:p>
    <w:p w:rsidR="001F2565" w:rsidRPr="001F2565" w:rsidRDefault="001F2565" w:rsidP="001F25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F256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Среди технологий арт </w:t>
      </w:r>
      <w:proofErr w:type="gramStart"/>
      <w:r w:rsidRPr="001F2565">
        <w:rPr>
          <w:rFonts w:ascii="Times New Roman" w:eastAsia="Times New Roman" w:hAnsi="Times New Roman" w:cs="Times New Roman"/>
          <w:sz w:val="28"/>
          <w:szCs w:val="28"/>
          <w:lang w:eastAsia="ar-SA"/>
        </w:rPr>
        <w:t>–т</w:t>
      </w:r>
      <w:proofErr w:type="gramEnd"/>
      <w:r w:rsidRPr="001F2565">
        <w:rPr>
          <w:rFonts w:ascii="Times New Roman" w:eastAsia="Times New Roman" w:hAnsi="Times New Roman" w:cs="Times New Roman"/>
          <w:sz w:val="28"/>
          <w:szCs w:val="28"/>
          <w:lang w:eastAsia="ar-SA"/>
        </w:rPr>
        <w:t>ерапии, рекомендуемых к применению «пуантилизм».</w:t>
      </w:r>
    </w:p>
    <w:p w:rsidR="001F2565" w:rsidRPr="001F2565" w:rsidRDefault="001F2565" w:rsidP="001F25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Изучив более подробно стиль в живописи – </w:t>
      </w:r>
      <w:proofErr w:type="gramStart"/>
      <w:r w:rsidRPr="001F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пуантилизм</w:t>
      </w:r>
      <w:proofErr w:type="gramEnd"/>
      <w:r w:rsidRPr="001F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который известный с 1885 года его рождение связано, в первую очередь, с именем французского художника Жоржа Сера. </w:t>
      </w:r>
    </w:p>
    <w:p w:rsidR="001F2565" w:rsidRPr="001F2565" w:rsidRDefault="001F2565" w:rsidP="007071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56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3AD5313" wp14:editId="5B58E3B5">
            <wp:simplePos x="0" y="0"/>
            <wp:positionH relativeFrom="column">
              <wp:posOffset>84455</wp:posOffset>
            </wp:positionH>
            <wp:positionV relativeFrom="paragraph">
              <wp:posOffset>62865</wp:posOffset>
            </wp:positionV>
            <wp:extent cx="1832610" cy="1550670"/>
            <wp:effectExtent l="0" t="0" r="0" b="0"/>
            <wp:wrapSquare wrapText="bothSides"/>
            <wp:docPr id="17" name="Рисунок 3" descr="https://im0-tub-ru.yandex.net/i?id=dff9f9dc7b500840024d688a7c0675d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dff9f9dc7b500840024d688a7c0675d8-l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155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25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246E7E" wp14:editId="1CAFCC84">
            <wp:extent cx="1597025" cy="1609090"/>
            <wp:effectExtent l="0" t="0" r="3175" b="0"/>
            <wp:docPr id="18" name="Рисунок 18" descr="https://im0-tub-ru.yandex.net/i?id=5d7adf8b24bae51759bfa6ba8eaaa04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0-tub-ru.yandex.net/i?id=5d7adf8b24bae51759bfa6ba8eaaa046-l&amp;n=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565" w:rsidRPr="001F2565" w:rsidRDefault="001F2565" w:rsidP="001F25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565" w:rsidRPr="001F2565" w:rsidRDefault="00707126" w:rsidP="001F25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Открыв для себя новый метод</w:t>
      </w:r>
      <w:r w:rsidR="001F2565" w:rsidRPr="001F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арт-терапии «Пуантилизм», который влияет эффективно на развитие мелкой моторики пальцев рук, письменную и устную речь </w:t>
      </w:r>
    </w:p>
    <w:p w:rsidR="001F2565" w:rsidRPr="001F2565" w:rsidRDefault="001F2565" w:rsidP="001F25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565">
        <w:rPr>
          <w:rFonts w:ascii="Times New Roman" w:eastAsia="Times New Roman" w:hAnsi="Times New Roman" w:cs="Times New Roman"/>
          <w:sz w:val="28"/>
          <w:szCs w:val="28"/>
          <w:lang w:eastAsia="ar-SA"/>
        </w:rPr>
        <w:t>Ведь письменная речь требует сложнейших мелких движений пальцев, теснейшим образом связанных с высшими психическими процессами. Уже давно доказано, что уровень развития речи детей постоянно корректирует со степенью развития движения пальцев рук.</w:t>
      </w:r>
    </w:p>
    <w:p w:rsidR="001F2565" w:rsidRPr="001F2565" w:rsidRDefault="001F2565" w:rsidP="001F25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F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«Пуантилизм</w:t>
      </w:r>
      <w:proofErr w:type="gramStart"/>
      <w:r w:rsidRPr="001F2565">
        <w:rPr>
          <w:rFonts w:ascii="Times New Roman" w:eastAsia="Times New Roman" w:hAnsi="Times New Roman" w:cs="Times New Roman"/>
          <w:sz w:val="28"/>
          <w:szCs w:val="28"/>
          <w:lang w:eastAsia="ru-RU"/>
        </w:rPr>
        <w:t>»-</w:t>
      </w:r>
      <w:proofErr w:type="gramEnd"/>
      <w:r w:rsidRPr="001F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 рисования ватными палочками.</w:t>
      </w:r>
      <w:r w:rsidRPr="001F25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1F2565" w:rsidRPr="001F2565" w:rsidRDefault="001F2565" w:rsidP="001F25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565" w:rsidRPr="001F2565" w:rsidRDefault="001F2565" w:rsidP="001F25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5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A6EF0F" wp14:editId="3F2DD6B6">
            <wp:extent cx="1713230" cy="1539240"/>
            <wp:effectExtent l="0" t="0" r="1270" b="3810"/>
            <wp:docPr id="19" name="Рисунок 4" descr="лето2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лето2 1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565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ar-SA"/>
        </w:rPr>
        <w:t xml:space="preserve"> </w:t>
      </w:r>
      <w:r w:rsidRPr="001F25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C9D477" wp14:editId="41E88058">
            <wp:extent cx="1805940" cy="1551305"/>
            <wp:effectExtent l="0" t="0" r="3810" b="0"/>
            <wp:docPr id="20" name="Рисунок 5" descr="лето2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лето2 1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565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ar-SA"/>
        </w:rPr>
        <w:t xml:space="preserve"> </w:t>
      </w:r>
      <w:r w:rsidRPr="001F2565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0F9082C5" wp14:editId="35F56807">
            <wp:extent cx="1828800" cy="1562735"/>
            <wp:effectExtent l="0" t="0" r="0" b="0"/>
            <wp:docPr id="21" name="Рисунок 6" descr="лето2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лето2 1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565" w:rsidRPr="001F2565" w:rsidRDefault="001F2565" w:rsidP="001F2565">
      <w:pPr>
        <w:tabs>
          <w:tab w:val="left" w:pos="40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F2565" w:rsidRPr="001F2565" w:rsidRDefault="001F2565" w:rsidP="001F2565">
      <w:pPr>
        <w:tabs>
          <w:tab w:val="left" w:pos="40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5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A4B1AE" wp14:editId="23413196">
            <wp:extent cx="1713230" cy="1481455"/>
            <wp:effectExtent l="0" t="0" r="1270" b="4445"/>
            <wp:docPr id="22" name="Рисунок 1" descr="работа 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абота 05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5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180503" wp14:editId="0F84FC70">
            <wp:extent cx="1910080" cy="1423670"/>
            <wp:effectExtent l="0" t="0" r="0" b="5080"/>
            <wp:docPr id="23" name="Рисунок 2" descr="работа 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абота 07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26" b="12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565" w:rsidRPr="001F2565" w:rsidRDefault="001F2565" w:rsidP="001F2565">
      <w:pPr>
        <w:tabs>
          <w:tab w:val="left" w:pos="40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565" w:rsidRPr="001F2565" w:rsidRDefault="001F2565" w:rsidP="001F25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рисования дети учатся рассуждать, делать выводы. Происходит обогащение их словарного запаса.</w:t>
      </w:r>
    </w:p>
    <w:p w:rsidR="001F2565" w:rsidRPr="001F2565" w:rsidRDefault="001F2565" w:rsidP="001F25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Работая с изобразительным материалом, находя удачные цветовые сочетания, узнавая предметы в рисунке, дети получают удовлетворение, у них возникают положительные эмоции, усиливается работа воображения.</w:t>
      </w:r>
    </w:p>
    <w:p w:rsidR="001F2565" w:rsidRPr="001F2565" w:rsidRDefault="001F2565" w:rsidP="001F25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Нетрадиционное рисование - искусство изображать, не основываясь на традиции. От того как развита моторика руки зависит уровень подготовки руки ребенка к письму, а значит и степень успеваемости обучения ребёнка в школе.</w:t>
      </w:r>
    </w:p>
    <w:p w:rsidR="001F2565" w:rsidRPr="001F2565" w:rsidRDefault="001F2565" w:rsidP="001F25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нетрадиционные техники рисования создают атмосферу непринуждённости, открытости, содействуют развитию инициативы, самостоятельности, создают эмоционально - благоприятное отношение к деятельности у детей. Результат изобразительной деятельности – это очень увлекательная, завораживающая деятельность, которая удивляет и восхищает детей.</w:t>
      </w:r>
    </w:p>
    <w:p w:rsidR="001F2565" w:rsidRPr="001F2565" w:rsidRDefault="001F2565" w:rsidP="001F25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F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Подводя итог, делаю вывод: Эффективным средством развития мелкой моторики является обучение рисование методом «Пуантилизма». </w:t>
      </w:r>
    </w:p>
    <w:p w:rsidR="007B6A80" w:rsidRDefault="007B6A80"/>
    <w:sectPr w:rsidR="007B6A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F49"/>
    <w:rsid w:val="000D57D2"/>
    <w:rsid w:val="001F2565"/>
    <w:rsid w:val="00423024"/>
    <w:rsid w:val="0049443B"/>
    <w:rsid w:val="004E48D0"/>
    <w:rsid w:val="00707126"/>
    <w:rsid w:val="007B6A80"/>
    <w:rsid w:val="00A76B3E"/>
    <w:rsid w:val="00A97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5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5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69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1095</Words>
  <Characters>6245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Logoped</dc:creator>
  <cp:keywords/>
  <dc:description/>
  <cp:lastModifiedBy>Logoped</cp:lastModifiedBy>
  <cp:revision>6</cp:revision>
  <cp:lastPrinted>2024-04-04T10:22:00Z</cp:lastPrinted>
  <dcterms:created xsi:type="dcterms:W3CDTF">2024-03-14T09:09:00Z</dcterms:created>
  <dcterms:modified xsi:type="dcterms:W3CDTF">2024-04-04T10:22:00Z</dcterms:modified>
</cp:coreProperties>
</file>