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7F" w:rsidRDefault="00D1177F" w:rsidP="00D1177F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  <w:r w:rsidRPr="00D81122">
        <w:rPr>
          <w:rFonts w:eastAsia="Times New Roman" w:cstheme="minorHAnsi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D1177F" w:rsidRPr="00D81122" w:rsidRDefault="00D1177F" w:rsidP="00D1177F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013788" w:rsidRPr="00D81122" w:rsidTr="00CD10AE">
        <w:tc>
          <w:tcPr>
            <w:tcW w:w="4996" w:type="dxa"/>
            <w:shd w:val="clear" w:color="auto" w:fill="auto"/>
          </w:tcPr>
          <w:p w:rsidR="00013788" w:rsidRDefault="00013788" w:rsidP="00013788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013788" w:rsidRDefault="00013788" w:rsidP="00013788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013788" w:rsidRPr="00762D3D" w:rsidRDefault="006255BC" w:rsidP="00013788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013788" w:rsidRPr="00762D3D" w:rsidRDefault="00013788" w:rsidP="00013788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788" w:rsidRPr="00D81122" w:rsidRDefault="00013788" w:rsidP="00013788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013788" w:rsidRPr="00D81122" w:rsidRDefault="00013788" w:rsidP="006255BC">
            <w:pPr>
              <w:spacing w:after="0"/>
              <w:ind w:firstLine="0"/>
              <w:jc w:val="left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013788" w:rsidRPr="00D81122" w:rsidRDefault="00013788" w:rsidP="00013788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013788" w:rsidRPr="00D81122" w:rsidRDefault="00013788" w:rsidP="00013788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013788" w:rsidRPr="00D81122" w:rsidRDefault="00013788" w:rsidP="00013788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013788" w:rsidRPr="00D81122" w:rsidRDefault="00013788" w:rsidP="00013788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013788" w:rsidRDefault="00013788" w:rsidP="00013788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</w:p>
          <w:p w:rsidR="00013788" w:rsidRPr="00D81122" w:rsidRDefault="00013788" w:rsidP="00013788">
            <w:pPr>
              <w:spacing w:after="0"/>
              <w:ind w:firstLine="0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______________</w:t>
            </w:r>
            <w:r w:rsidRPr="00D81122">
              <w:rPr>
                <w:rFonts w:eastAsia="Times New Roman" w:cstheme="minorHAnsi"/>
                <w:szCs w:val="28"/>
                <w:lang w:eastAsia="ru-RU"/>
              </w:rPr>
              <w:t>Н.И. Герасимова</w:t>
            </w:r>
            <w:r w:rsidRPr="00D81122"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013788" w:rsidRPr="00D81122" w:rsidRDefault="006255BC" w:rsidP="00013788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  <w:bookmarkStart w:id="0" w:name="_GoBack"/>
            <w:bookmarkEnd w:id="0"/>
          </w:p>
        </w:tc>
      </w:tr>
    </w:tbl>
    <w:p w:rsidR="00D1177F" w:rsidRDefault="00D1177F" w:rsidP="00C77EFC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C77EFC" w:rsidRPr="00741BA2" w:rsidRDefault="00C77EFC" w:rsidP="00C77EFC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741BA2">
        <w:rPr>
          <w:rFonts w:eastAsia="Times New Roman" w:cs="Times New Roman"/>
          <w:b/>
          <w:bCs/>
          <w:color w:val="222222"/>
          <w:szCs w:val="28"/>
          <w:lang w:eastAsia="ru-RU"/>
        </w:rPr>
        <w:t>ИНСТРУКЦИЯ ПО ТЕХНИКЕ БЕЗОПАСНОСТИ</w:t>
      </w:r>
      <w:r w:rsidRPr="00741BA2">
        <w:rPr>
          <w:rFonts w:eastAsia="Times New Roman" w:cs="Times New Roman"/>
          <w:b/>
          <w:bCs/>
          <w:color w:val="222222"/>
          <w:szCs w:val="28"/>
          <w:lang w:eastAsia="ru-RU"/>
        </w:rPr>
        <w:br/>
      </w:r>
      <w:r w:rsidR="00741BA2" w:rsidRPr="00741BA2">
        <w:rPr>
          <w:rFonts w:cstheme="minorHAnsi"/>
          <w:b/>
          <w:bCs/>
          <w:color w:val="000000"/>
          <w:szCs w:val="28"/>
        </w:rPr>
        <w:t>для обучающихся</w:t>
      </w:r>
      <w:r w:rsidR="00013788">
        <w:rPr>
          <w:rFonts w:cstheme="minorHAnsi"/>
          <w:b/>
          <w:bCs/>
          <w:color w:val="000000"/>
          <w:szCs w:val="28"/>
        </w:rPr>
        <w:t>, воспитанников</w:t>
      </w:r>
      <w:r w:rsidR="00741BA2" w:rsidRPr="00741BA2">
        <w:rPr>
          <w:rFonts w:cstheme="minorHAnsi"/>
          <w:b/>
          <w:bCs/>
          <w:color w:val="000000"/>
          <w:szCs w:val="28"/>
        </w:rPr>
        <w:t xml:space="preserve"> </w:t>
      </w:r>
      <w:r w:rsidRPr="00741BA2">
        <w:rPr>
          <w:rFonts w:eastAsia="Times New Roman" w:cs="Times New Roman"/>
          <w:b/>
          <w:bCs/>
          <w:color w:val="222222"/>
          <w:szCs w:val="28"/>
          <w:lang w:eastAsia="ru-RU"/>
        </w:rPr>
        <w:t>в обеденном зале</w:t>
      </w:r>
    </w:p>
    <w:p w:rsidR="00D1177F" w:rsidRPr="00D1177F" w:rsidRDefault="00D1177F" w:rsidP="00C77EFC">
      <w:pPr>
        <w:spacing w:after="0"/>
        <w:ind w:firstLine="0"/>
        <w:jc w:val="center"/>
        <w:rPr>
          <w:rFonts w:eastAsia="Times New Roman" w:cs="Times New Roman"/>
          <w:color w:val="222222"/>
          <w:szCs w:val="28"/>
          <w:lang w:eastAsia="ru-RU"/>
        </w:rPr>
      </w:pPr>
    </w:p>
    <w:p w:rsidR="00C77EFC" w:rsidRPr="00BD5339" w:rsidRDefault="00C77EFC" w:rsidP="00D1177F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1. Соблюдение требований настоящей инструкц</w:t>
      </w:r>
      <w:r w:rsidR="00BD5339">
        <w:rPr>
          <w:rFonts w:eastAsia="Times New Roman" w:cs="Times New Roman"/>
          <w:color w:val="222222"/>
          <w:szCs w:val="28"/>
          <w:lang w:eastAsia="ru-RU"/>
        </w:rPr>
        <w:t xml:space="preserve">ии обязательно для </w:t>
      </w:r>
      <w:r w:rsidR="00BD5339" w:rsidRPr="00BD5339">
        <w:rPr>
          <w:rFonts w:eastAsia="Times New Roman" w:cs="Times New Roman"/>
          <w:color w:val="222222"/>
          <w:szCs w:val="28"/>
          <w:lang w:eastAsia="ru-RU"/>
        </w:rPr>
        <w:t>обучающихся,</w:t>
      </w:r>
      <w:r w:rsidR="00BD5339" w:rsidRPr="00BD5339">
        <w:rPr>
          <w:rFonts w:cstheme="minorHAnsi"/>
          <w:color w:val="000000"/>
          <w:szCs w:val="28"/>
        </w:rPr>
        <w:t xml:space="preserve"> воспитанников, </w:t>
      </w:r>
      <w:r w:rsidRPr="00BD5339">
        <w:rPr>
          <w:rFonts w:eastAsia="Times New Roman" w:cs="Times New Roman"/>
          <w:color w:val="222222"/>
          <w:szCs w:val="28"/>
          <w:lang w:eastAsia="ru-RU"/>
        </w:rPr>
        <w:t>посещающих обеденный зал для приема пищи.</w:t>
      </w:r>
    </w:p>
    <w:p w:rsidR="00C77EFC" w:rsidRPr="008F75F8" w:rsidRDefault="00C77EFC" w:rsidP="00D1177F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BD5339">
        <w:rPr>
          <w:rFonts w:eastAsia="Times New Roman" w:cs="Times New Roman"/>
          <w:color w:val="222222"/>
          <w:szCs w:val="28"/>
          <w:lang w:eastAsia="ru-RU"/>
        </w:rPr>
        <w:t>2. Обучающиеся</w:t>
      </w:r>
      <w:r w:rsidR="00BD5339" w:rsidRPr="00BD5339">
        <w:rPr>
          <w:rFonts w:cstheme="minorHAnsi"/>
          <w:color w:val="000000"/>
          <w:szCs w:val="28"/>
        </w:rPr>
        <w:t xml:space="preserve">, воспитанники </w:t>
      </w:r>
      <w:r w:rsidRPr="00BD5339">
        <w:rPr>
          <w:rFonts w:eastAsia="Times New Roman" w:cs="Times New Roman"/>
          <w:color w:val="222222"/>
          <w:szCs w:val="28"/>
          <w:lang w:eastAsia="ru-RU"/>
        </w:rPr>
        <w:t>допускаются в обеденный зал</w:t>
      </w:r>
      <w:r w:rsidR="00D1177F" w:rsidRPr="00BD533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BD5339">
        <w:rPr>
          <w:rFonts w:eastAsia="Times New Roman" w:cs="Times New Roman"/>
          <w:color w:val="222222"/>
          <w:szCs w:val="28"/>
          <w:lang w:eastAsia="ru-RU"/>
        </w:rPr>
        <w:t>в соответствии с режимом (графиком) питания, утвержденным</w:t>
      </w:r>
      <w:r w:rsidRPr="00A22725">
        <w:rPr>
          <w:rFonts w:eastAsia="Times New Roman" w:cs="Times New Roman"/>
          <w:color w:val="222222"/>
          <w:szCs w:val="28"/>
          <w:lang w:eastAsia="ru-RU"/>
        </w:rPr>
        <w:t xml:space="preserve"> директором школы.</w:t>
      </w:r>
    </w:p>
    <w:p w:rsidR="00C77EFC" w:rsidRPr="008F75F8" w:rsidRDefault="00C77EFC" w:rsidP="00D1177F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3. Обучающиеся</w:t>
      </w:r>
      <w:r w:rsidR="00BD5339" w:rsidRPr="00BD5339">
        <w:rPr>
          <w:rFonts w:cstheme="minorHAnsi"/>
          <w:color w:val="000000"/>
          <w:szCs w:val="28"/>
        </w:rPr>
        <w:t>, воспитанники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обязаны:</w:t>
      </w:r>
    </w:p>
    <w:p w:rsidR="00C77EFC" w:rsidRPr="008F75F8" w:rsidRDefault="00C77EFC" w:rsidP="00D1177F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спокойно, не торопясь, соблюдая дисциплину и порядок, входить и выходить из обеденного зала;</w:t>
      </w:r>
    </w:p>
    <w:p w:rsidR="00C77EFC" w:rsidRPr="008F75F8" w:rsidRDefault="00C77EFC" w:rsidP="00D1177F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бережно относиться к мебели и посуде.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4.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C77EFC" w:rsidRPr="008F75F8" w:rsidRDefault="00C77EFC" w:rsidP="00D1177F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вносить в обеденный зал портфели, сумки и т. п.;</w:t>
      </w:r>
    </w:p>
    <w:p w:rsidR="00C77EFC" w:rsidRPr="008F75F8" w:rsidRDefault="00C77EFC" w:rsidP="00D1177F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входить в пищеблок (на кухню);</w:t>
      </w:r>
    </w:p>
    <w:p w:rsidR="00C77EFC" w:rsidRPr="008F75F8" w:rsidRDefault="00C77EFC" w:rsidP="00D1177F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включать и выключать электроосвещение;</w:t>
      </w:r>
    </w:p>
    <w:p w:rsidR="00C77EFC" w:rsidRPr="008F75F8" w:rsidRDefault="00C77EFC" w:rsidP="00D1177F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открывать самостоятельно форточки, окна.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5. Перед началом приема пищи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C77EFC" w:rsidRPr="008F75F8" w:rsidRDefault="00C77EFC" w:rsidP="00D1177F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вымыть с мылом руки перед обедом;</w:t>
      </w:r>
    </w:p>
    <w:p w:rsidR="00C77EFC" w:rsidRPr="008F75F8" w:rsidRDefault="00C77EFC" w:rsidP="00D1177F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занять свое место за обеденным столом;</w:t>
      </w:r>
    </w:p>
    <w:p w:rsidR="00C77EFC" w:rsidRPr="008F75F8" w:rsidRDefault="00C77EFC" w:rsidP="000203EF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подготовить свое место за столом, разместив столовые приборы и посуду с пищей и питьем таким образом, чтобы исклю</w:t>
      </w:r>
      <w:r w:rsidR="000203EF" w:rsidRPr="008F75F8">
        <w:rPr>
          <w:rFonts w:eastAsia="Times New Roman" w:cs="Times New Roman"/>
          <w:color w:val="222222"/>
          <w:szCs w:val="28"/>
          <w:lang w:eastAsia="ru-RU"/>
        </w:rPr>
        <w:t>чить их падение и опрокидывание</w:t>
      </w:r>
      <w:r w:rsidRPr="008F75F8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C77EFC" w:rsidRPr="008F75F8" w:rsidRDefault="00C77EFC" w:rsidP="00D1177F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6. Во время приема пищи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C77EFC" w:rsidRPr="008F75F8" w:rsidRDefault="00C77EFC" w:rsidP="00D1177F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соблюдать правила культуры поведения за обеденным столом;</w:t>
      </w:r>
    </w:p>
    <w:p w:rsidR="00C77EFC" w:rsidRPr="008F75F8" w:rsidRDefault="00C77EFC" w:rsidP="00D1177F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осторожно, не торопясь, принимать горячую пищу;</w:t>
      </w:r>
    </w:p>
    <w:p w:rsidR="00C77EFC" w:rsidRPr="008F75F8" w:rsidRDefault="00C77EFC" w:rsidP="00D1177F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при использовании ножей и вилок проявлять максимальную осторожность, передавать ножи и вилки только ручкой вперед;</w:t>
      </w:r>
    </w:p>
    <w:p w:rsidR="00C77EFC" w:rsidRPr="008F75F8" w:rsidRDefault="00C77EFC" w:rsidP="00D1177F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поддерживать порядок и чистоту своего места за столом;</w:t>
      </w:r>
    </w:p>
    <w:p w:rsidR="00C77EFC" w:rsidRPr="008F75F8" w:rsidRDefault="00C77EFC" w:rsidP="00D1177F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пустую посуду складывать возле себя слева, не допуская ее падения.</w:t>
      </w:r>
    </w:p>
    <w:p w:rsidR="00C77EFC" w:rsidRPr="008F75F8" w:rsidRDefault="00C77EFC" w:rsidP="00D1177F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7. Во время приема пищи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C77EFC" w:rsidRPr="008F75F8" w:rsidRDefault="00C77EFC" w:rsidP="00D1177F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мешать приему пищи других обучающихся;</w:t>
      </w:r>
    </w:p>
    <w:p w:rsidR="00C77EFC" w:rsidRPr="008F75F8" w:rsidRDefault="00C77EFC" w:rsidP="00D1177F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разговаривать во время обеда, толкать соседей;</w:t>
      </w:r>
    </w:p>
    <w:p w:rsidR="00C77EFC" w:rsidRPr="008F75F8" w:rsidRDefault="00C77EFC" w:rsidP="00D1177F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szCs w:val="28"/>
          <w:lang w:eastAsia="ru-RU"/>
        </w:rPr>
        <w:lastRenderedPageBreak/>
        <w:t>выносить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из обеденного зала столовой и вносить в него любые пред</w:t>
      </w:r>
      <w:r w:rsidR="00D1177F" w:rsidRPr="008F75F8">
        <w:rPr>
          <w:rFonts w:eastAsia="Times New Roman" w:cs="Times New Roman"/>
          <w:color w:val="222222"/>
          <w:szCs w:val="28"/>
          <w:lang w:eastAsia="ru-RU"/>
        </w:rPr>
        <w:t xml:space="preserve">меты и продукты, не разрешенные </w:t>
      </w:r>
      <w:r w:rsidRPr="00A22725">
        <w:rPr>
          <w:rFonts w:eastAsia="Times New Roman" w:cs="Times New Roman"/>
          <w:color w:val="222222"/>
          <w:szCs w:val="28"/>
          <w:lang w:eastAsia="ru-RU"/>
        </w:rPr>
        <w:t>дежурным учителем или воспитателем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8. По окончании приема пищи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необходимо вымыть тщательно руки с мылом.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9. Обо всех повреждениях посуды, столовых приборов и мебели обучающимся</w:t>
      </w:r>
      <w:r w:rsidR="00BD5339">
        <w:rPr>
          <w:rFonts w:cstheme="minorHAnsi"/>
          <w:color w:val="000000"/>
          <w:szCs w:val="28"/>
        </w:rPr>
        <w:t>, воспитанникам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</w:t>
      </w:r>
      <w:r w:rsidR="00D1177F" w:rsidRPr="008F75F8">
        <w:rPr>
          <w:rFonts w:eastAsia="Times New Roman" w:cs="Times New Roman"/>
          <w:color w:val="222222"/>
          <w:szCs w:val="28"/>
          <w:lang w:eastAsia="ru-RU"/>
        </w:rPr>
        <w:t xml:space="preserve">в известность </w:t>
      </w:r>
      <w:r w:rsidRPr="00A22725">
        <w:rPr>
          <w:rFonts w:eastAsia="Times New Roman" w:cs="Times New Roman"/>
          <w:color w:val="222222"/>
          <w:szCs w:val="28"/>
          <w:lang w:eastAsia="ru-RU"/>
        </w:rPr>
        <w:t>дежурного учителя или воспитателя.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Устранять неисправности самостоятельно запрещается.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10. При получении травмы (порезы, ожоги), а также при плохом самочувствии (тошнота, головокружение и т. п.) обучающиеся</w:t>
      </w:r>
      <w:r w:rsidR="00BD5339" w:rsidRPr="00BD5339">
        <w:rPr>
          <w:rFonts w:cstheme="minorHAnsi"/>
          <w:color w:val="000000"/>
          <w:szCs w:val="28"/>
        </w:rPr>
        <w:t>, воспитанники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дол</w:t>
      </w:r>
      <w:r w:rsidR="00D1177F" w:rsidRPr="008F75F8">
        <w:rPr>
          <w:rFonts w:eastAsia="Times New Roman" w:cs="Times New Roman"/>
          <w:color w:val="222222"/>
          <w:szCs w:val="28"/>
          <w:lang w:eastAsia="ru-RU"/>
        </w:rPr>
        <w:t xml:space="preserve">жны немедленно сообщить об этом </w:t>
      </w:r>
      <w:r w:rsidRPr="00A22725">
        <w:rPr>
          <w:rFonts w:eastAsia="Times New Roman" w:cs="Times New Roman"/>
          <w:color w:val="222222"/>
          <w:szCs w:val="28"/>
          <w:lang w:eastAsia="ru-RU"/>
        </w:rPr>
        <w:t>дежурному учителю или воспитателю</w:t>
      </w:r>
      <w:r w:rsidRPr="008F75F8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C77EFC" w:rsidRPr="008F75F8" w:rsidRDefault="00C77EFC" w:rsidP="00D1177F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8F75F8">
        <w:rPr>
          <w:rFonts w:eastAsia="Times New Roman" w:cs="Times New Roman"/>
          <w:color w:val="222222"/>
          <w:szCs w:val="28"/>
          <w:lang w:eastAsia="ru-RU"/>
        </w:rPr>
        <w:t>11. При возникновении в обеденном зале аварийных ситуаций (пожар, появление сильных посторонних запахов и т. д.) обучающиеся</w:t>
      </w:r>
      <w:r w:rsidR="00BD5339" w:rsidRPr="00BD5339">
        <w:rPr>
          <w:rFonts w:cstheme="minorHAnsi"/>
          <w:color w:val="000000"/>
          <w:szCs w:val="28"/>
        </w:rPr>
        <w:t>, воспитанники</w:t>
      </w:r>
      <w:r w:rsidRPr="008F75F8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</w:t>
      </w:r>
      <w:r w:rsidR="00D1177F" w:rsidRPr="008F75F8">
        <w:rPr>
          <w:rFonts w:eastAsia="Times New Roman" w:cs="Times New Roman"/>
          <w:color w:val="222222"/>
          <w:szCs w:val="28"/>
          <w:lang w:eastAsia="ru-RU"/>
        </w:rPr>
        <w:t xml:space="preserve">ская паники, выполнять указания </w:t>
      </w:r>
      <w:r w:rsidR="00AF7DA3">
        <w:rPr>
          <w:rFonts w:eastAsia="Times New Roman" w:cs="Times New Roman"/>
          <w:color w:val="222222"/>
          <w:szCs w:val="28"/>
          <w:lang w:eastAsia="ru-RU"/>
        </w:rPr>
        <w:t>дежурного учителя</w:t>
      </w:r>
      <w:r w:rsidRPr="00AF7DA3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D1177F" w:rsidRPr="008F75F8" w:rsidRDefault="00D1177F" w:rsidP="00D1177F">
      <w:pPr>
        <w:tabs>
          <w:tab w:val="num" w:pos="0"/>
        </w:tabs>
        <w:spacing w:after="0"/>
        <w:ind w:firstLine="567"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8F75F8" w:rsidRPr="008F75F8" w:rsidRDefault="008F75F8" w:rsidP="008F75F8">
      <w:pPr>
        <w:spacing w:after="0"/>
        <w:ind w:firstLine="0"/>
        <w:rPr>
          <w:rFonts w:cstheme="minorHAnsi"/>
          <w:color w:val="000000"/>
          <w:szCs w:val="28"/>
        </w:rPr>
      </w:pPr>
      <w:r w:rsidRPr="008F75F8">
        <w:rPr>
          <w:rFonts w:cstheme="minorHAnsi"/>
          <w:color w:val="000000"/>
          <w:szCs w:val="28"/>
        </w:rPr>
        <w:t>Инструкцию составил:</w:t>
      </w:r>
    </w:p>
    <w:p w:rsidR="008F75F8" w:rsidRDefault="008F75F8" w:rsidP="008F75F8">
      <w:pPr>
        <w:spacing w:after="0"/>
        <w:ind w:firstLine="0"/>
        <w:rPr>
          <w:rFonts w:cstheme="minorHAnsi"/>
          <w:szCs w:val="28"/>
        </w:rPr>
      </w:pPr>
      <w:r w:rsidRPr="008F75F8">
        <w:rPr>
          <w:rFonts w:cstheme="minorHAnsi"/>
          <w:szCs w:val="28"/>
        </w:rPr>
        <w:t>Специалист по охране труда</w:t>
      </w:r>
      <w:r w:rsidRPr="008F75F8">
        <w:rPr>
          <w:rFonts w:cstheme="minorHAnsi"/>
          <w:szCs w:val="28"/>
        </w:rPr>
        <w:tab/>
      </w:r>
      <w:r w:rsidRPr="008F75F8">
        <w:rPr>
          <w:rFonts w:cstheme="minorHAnsi"/>
          <w:szCs w:val="28"/>
        </w:rPr>
        <w:tab/>
      </w:r>
      <w:r w:rsidRPr="008F75F8">
        <w:rPr>
          <w:rFonts w:cstheme="minorHAnsi"/>
          <w:szCs w:val="28"/>
        </w:rPr>
        <w:tab/>
      </w:r>
      <w:r w:rsidRPr="008F75F8">
        <w:rPr>
          <w:rFonts w:cstheme="minorHAnsi"/>
          <w:szCs w:val="28"/>
        </w:rPr>
        <w:tab/>
      </w:r>
      <w:r w:rsidRPr="008F75F8">
        <w:rPr>
          <w:rFonts w:cstheme="minorHAnsi"/>
          <w:szCs w:val="28"/>
        </w:rPr>
        <w:tab/>
      </w:r>
      <w:r w:rsidRPr="008F75F8">
        <w:rPr>
          <w:rFonts w:cstheme="minorHAnsi"/>
          <w:szCs w:val="28"/>
        </w:rPr>
        <w:tab/>
        <w:t xml:space="preserve">Е.А. </w:t>
      </w:r>
      <w:proofErr w:type="spellStart"/>
      <w:r w:rsidRPr="008F75F8">
        <w:rPr>
          <w:rFonts w:cstheme="minorHAnsi"/>
          <w:szCs w:val="28"/>
        </w:rPr>
        <w:t>Лагунова</w:t>
      </w:r>
      <w:proofErr w:type="spellEnd"/>
    </w:p>
    <w:p w:rsidR="008F75F8" w:rsidRPr="000F28B8" w:rsidRDefault="008F75F8" w:rsidP="008F75F8">
      <w:pPr>
        <w:ind w:right="-285" w:firstLine="0"/>
        <w:rPr>
          <w:rFonts w:cs="Times New Roman"/>
          <w:szCs w:val="28"/>
        </w:rPr>
      </w:pPr>
    </w:p>
    <w:p w:rsidR="00C77EFC" w:rsidRPr="00D1177F" w:rsidRDefault="00C77EFC" w:rsidP="00D1177F">
      <w:pPr>
        <w:spacing w:after="0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D1177F">
        <w:rPr>
          <w:rFonts w:eastAsia="Times New Roman" w:cs="Times New Roman"/>
          <w:color w:val="222222"/>
          <w:szCs w:val="28"/>
          <w:lang w:eastAsia="ru-RU"/>
        </w:rPr>
        <w:br/>
      </w:r>
    </w:p>
    <w:p w:rsidR="00D1177F" w:rsidRPr="00D1177F" w:rsidRDefault="00D1177F">
      <w:pPr>
        <w:rPr>
          <w:rFonts w:cs="Times New Roman"/>
          <w:szCs w:val="28"/>
        </w:rPr>
      </w:pPr>
    </w:p>
    <w:sectPr w:rsidR="00D1177F" w:rsidRPr="00D1177F" w:rsidSect="002E5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5B9F"/>
    <w:multiLevelType w:val="multilevel"/>
    <w:tmpl w:val="5DB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0CE"/>
    <w:multiLevelType w:val="multilevel"/>
    <w:tmpl w:val="FCF2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6411"/>
    <w:multiLevelType w:val="multilevel"/>
    <w:tmpl w:val="389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35374"/>
    <w:multiLevelType w:val="multilevel"/>
    <w:tmpl w:val="C104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C3606"/>
    <w:multiLevelType w:val="multilevel"/>
    <w:tmpl w:val="74F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8"/>
  </w:num>
  <w:num w:numId="15">
    <w:abstractNumId w:val="19"/>
  </w:num>
  <w:num w:numId="16">
    <w:abstractNumId w:val="20"/>
  </w:num>
  <w:num w:numId="17">
    <w:abstractNumId w:val="27"/>
  </w:num>
  <w:num w:numId="18">
    <w:abstractNumId w:val="28"/>
  </w:num>
  <w:num w:numId="19">
    <w:abstractNumId w:val="23"/>
  </w:num>
  <w:num w:numId="20">
    <w:abstractNumId w:val="24"/>
  </w:num>
  <w:num w:numId="21">
    <w:abstractNumId w:val="12"/>
  </w:num>
  <w:num w:numId="22">
    <w:abstractNumId w:val="16"/>
  </w:num>
  <w:num w:numId="23">
    <w:abstractNumId w:val="21"/>
  </w:num>
  <w:num w:numId="24">
    <w:abstractNumId w:val="0"/>
  </w:num>
  <w:num w:numId="25">
    <w:abstractNumId w:val="25"/>
  </w:num>
  <w:num w:numId="26">
    <w:abstractNumId w:val="18"/>
  </w:num>
  <w:num w:numId="27">
    <w:abstractNumId w:val="13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00"/>
    <w:rsid w:val="00013788"/>
    <w:rsid w:val="000203EF"/>
    <w:rsid w:val="00082690"/>
    <w:rsid w:val="001C54D8"/>
    <w:rsid w:val="00275F10"/>
    <w:rsid w:val="002A4E5D"/>
    <w:rsid w:val="002E59A7"/>
    <w:rsid w:val="002E7AB0"/>
    <w:rsid w:val="005908F7"/>
    <w:rsid w:val="005A1AB1"/>
    <w:rsid w:val="006255BC"/>
    <w:rsid w:val="00714740"/>
    <w:rsid w:val="00741BA2"/>
    <w:rsid w:val="008F75F8"/>
    <w:rsid w:val="00954FC6"/>
    <w:rsid w:val="00A22725"/>
    <w:rsid w:val="00AF7DA3"/>
    <w:rsid w:val="00BC5500"/>
    <w:rsid w:val="00BD5339"/>
    <w:rsid w:val="00C33068"/>
    <w:rsid w:val="00C37992"/>
    <w:rsid w:val="00C77EFC"/>
    <w:rsid w:val="00CA028E"/>
    <w:rsid w:val="00D0127E"/>
    <w:rsid w:val="00D1177F"/>
    <w:rsid w:val="00D31C78"/>
    <w:rsid w:val="00D52E2C"/>
    <w:rsid w:val="00E11C68"/>
    <w:rsid w:val="00EA1F3E"/>
    <w:rsid w:val="00EB51B3"/>
    <w:rsid w:val="00EC7A79"/>
    <w:rsid w:val="00F3153A"/>
    <w:rsid w:val="00FA75B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25A71-0A9E-46A9-8709-FBEA66E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13</cp:revision>
  <cp:lastPrinted>2024-11-07T07:23:00Z</cp:lastPrinted>
  <dcterms:created xsi:type="dcterms:W3CDTF">2024-09-11T11:34:00Z</dcterms:created>
  <dcterms:modified xsi:type="dcterms:W3CDTF">2024-11-07T07:23:00Z</dcterms:modified>
</cp:coreProperties>
</file>