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C2B" w:rsidRDefault="00800C2B" w:rsidP="00800C2B">
      <w:pPr>
        <w:spacing w:before="0" w:beforeAutospacing="0" w:after="0" w:afterAutospacing="0"/>
        <w:jc w:val="both"/>
        <w:rPr>
          <w:bCs/>
          <w:kern w:val="32"/>
          <w:sz w:val="28"/>
          <w:szCs w:val="28"/>
          <w:lang w:val="ru-RU"/>
        </w:rPr>
      </w:pPr>
      <w:bookmarkStart w:id="0" w:name="_GoBack"/>
      <w:r>
        <w:rPr>
          <w:bCs/>
          <w:noProof/>
          <w:kern w:val="32"/>
          <w:sz w:val="28"/>
          <w:szCs w:val="28"/>
          <w:lang w:val="ru-RU" w:eastAsia="ru-RU"/>
        </w:rPr>
        <w:drawing>
          <wp:inline distT="0" distB="0" distL="0" distR="0">
            <wp:extent cx="6202098" cy="8877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jpg"/>
                    <pic:cNvPicPr/>
                  </pic:nvPicPr>
                  <pic:blipFill rotWithShape="1">
                    <a:blip r:embed="rId7" cstate="print">
                      <a:extLst>
                        <a:ext uri="{28A0092B-C50C-407E-A947-70E740481C1C}">
                          <a14:useLocalDpi xmlns:a14="http://schemas.microsoft.com/office/drawing/2010/main" val="0"/>
                        </a:ext>
                      </a:extLst>
                    </a:blip>
                    <a:srcRect l="12209" t="6195" r="-1113" b="3871"/>
                    <a:stretch/>
                  </pic:blipFill>
                  <pic:spPr bwMode="auto">
                    <a:xfrm>
                      <a:off x="0" y="0"/>
                      <a:ext cx="6201536" cy="8876495"/>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lastRenderedPageBreak/>
        <w:t>вредных и (или) опасных производственных факторов, а также для защиты от загрязнения.</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1.</w:t>
      </w:r>
      <w:r>
        <w:rPr>
          <w:rFonts w:ascii="Times New Roman" w:hAnsi="Times New Roman" w:cs="Times New Roman"/>
          <w:color w:val="000000"/>
          <w:sz w:val="26"/>
          <w:szCs w:val="26"/>
          <w:lang w:val="ru-RU"/>
        </w:rPr>
        <w:t>4</w:t>
      </w:r>
      <w:r w:rsidRPr="00217EFE">
        <w:rPr>
          <w:rFonts w:ascii="Times New Roman" w:hAnsi="Times New Roman" w:cs="Times New Roman"/>
          <w:color w:val="000000"/>
          <w:sz w:val="26"/>
          <w:szCs w:val="26"/>
          <w:lang w:val="ru-RU"/>
        </w:rPr>
        <w:t>. В шкафах для специальной одежды не допускается хранение химических веществ, загрязненных инструментов и материалов.</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1.5. Работодатель обязан обеспечить информирование работников о полагающихся им СИЗ. При проведении вводного инструктажа работник должен быть ознакомлен с настоящими Правилами, а также с соответствующими его профессии и должности типовыми нормами выдачи СИЗ.</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1.6. Работник обязан правильно применять СИЗ, выданные ему в установленном порядке.</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1.7. В случае необеспечения работника, занятого на работах с вредными и (или) опасными условиями труда, а также с особыми температурными условиями или связанных с загрязнением, СИЗ в соответствии с законодательством Российской Федерации он вправе отказаться от выполнения трудовых обязанностей.</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1.8. СИЗ, выдаваемые работникам, должны соответствовать их полу, росту, размерам, а также характеру и условиям выполняемой ими работы.</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1.9. Сроки пользования СИЗ исчисляются со дня фактической выдачи их работникам. Выдача работникам и сдача ими СИЗ фиксируются записью в личной карточке учета выдачи СИЗ.</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1.10. Работодатель вправе организовать выдачу СИЗ и их сменных элементов простой конструкции, не требующих проведения дополнительного инструктажа, посредством автоматизированных систем выдачи (</w:t>
      </w:r>
      <w:proofErr w:type="spellStart"/>
      <w:r w:rsidRPr="00217EFE">
        <w:rPr>
          <w:rFonts w:ascii="Times New Roman" w:hAnsi="Times New Roman" w:cs="Times New Roman"/>
          <w:color w:val="000000"/>
          <w:sz w:val="26"/>
          <w:szCs w:val="26"/>
          <w:lang w:val="ru-RU"/>
        </w:rPr>
        <w:t>вендингового</w:t>
      </w:r>
      <w:proofErr w:type="spellEnd"/>
      <w:r w:rsidRPr="00217EFE">
        <w:rPr>
          <w:rFonts w:ascii="Times New Roman" w:hAnsi="Times New Roman" w:cs="Times New Roman"/>
          <w:color w:val="000000"/>
          <w:sz w:val="26"/>
          <w:szCs w:val="26"/>
          <w:lang w:val="ru-RU"/>
        </w:rPr>
        <w:t xml:space="preserve"> оборудования). При этом требуется персонификация работника и автоматическое заполнение данных о выданных СИЗ в электронную форму карточки учета выдачи СИЗ.</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sz w:val="26"/>
          <w:szCs w:val="26"/>
          <w:lang w:val="ru-RU"/>
        </w:rPr>
        <w:t>1.11 Работники, профессии и должности которых предусмотрены в Единых типовых нормах, обязаны пользоваться выданными им средствами индивидуальной защиты. Работники не должны допускаться к работе без предусмотренных в типовых нормах средств индивидуальной защиты, в неисправной, неотремонтированной, загрязненной специальной одежде и специальной обуви, а также с неисправными средствами индивидуальной защиты.</w:t>
      </w:r>
    </w:p>
    <w:p w:rsidR="00217EFE" w:rsidRPr="00217EFE" w:rsidRDefault="00217EFE" w:rsidP="00217EFE">
      <w:pPr>
        <w:pStyle w:val="FORMATTEXT"/>
        <w:ind w:firstLine="709"/>
        <w:jc w:val="both"/>
        <w:rPr>
          <w:rFonts w:ascii="Times New Roman" w:hAnsi="Times New Roman" w:cs="Times New Roman"/>
          <w:sz w:val="26"/>
          <w:szCs w:val="26"/>
          <w:lang w:val="ru-RU"/>
        </w:rPr>
      </w:pPr>
      <w:r w:rsidRPr="00217EFE">
        <w:rPr>
          <w:rFonts w:ascii="Times New Roman" w:hAnsi="Times New Roman" w:cs="Times New Roman"/>
          <w:sz w:val="26"/>
          <w:szCs w:val="26"/>
          <w:lang w:val="ru-RU"/>
        </w:rPr>
        <w:t xml:space="preserve">1.12. Работники должны бережно относиться к выданным в их пользование средствам индивидуальной защиты, своевременно ставить в известность работодателя о необходимости химчистки, стирки, сушки, ремонта, дегазации, дезактивации, дезинфекции, обезвреживания и </w:t>
      </w:r>
      <w:proofErr w:type="spellStart"/>
      <w:r w:rsidRPr="00217EFE">
        <w:rPr>
          <w:rFonts w:ascii="Times New Roman" w:hAnsi="Times New Roman" w:cs="Times New Roman"/>
          <w:sz w:val="26"/>
          <w:szCs w:val="26"/>
          <w:lang w:val="ru-RU"/>
        </w:rPr>
        <w:t>обеспыливания</w:t>
      </w:r>
      <w:proofErr w:type="spellEnd"/>
      <w:r w:rsidRPr="00217EFE">
        <w:rPr>
          <w:rFonts w:ascii="Times New Roman" w:hAnsi="Times New Roman" w:cs="Times New Roman"/>
          <w:sz w:val="26"/>
          <w:szCs w:val="26"/>
          <w:lang w:val="ru-RU"/>
        </w:rPr>
        <w:t xml:space="preserve"> специальной одежды, специальной обуви и других средств индивидуальной защиты.</w:t>
      </w:r>
    </w:p>
    <w:p w:rsidR="00217EFE" w:rsidRPr="00217EFE" w:rsidRDefault="00217EFE" w:rsidP="00217EFE">
      <w:pPr>
        <w:pStyle w:val="FORMATTEXT"/>
        <w:ind w:firstLine="709"/>
        <w:jc w:val="both"/>
        <w:rPr>
          <w:rFonts w:ascii="Times New Roman" w:hAnsi="Times New Roman" w:cs="Times New Roman"/>
          <w:sz w:val="26"/>
          <w:szCs w:val="26"/>
          <w:lang w:val="ru-RU"/>
        </w:rPr>
      </w:pPr>
      <w:r w:rsidRPr="00217EFE">
        <w:rPr>
          <w:rFonts w:ascii="Times New Roman" w:hAnsi="Times New Roman" w:cs="Times New Roman"/>
          <w:sz w:val="26"/>
          <w:szCs w:val="26"/>
          <w:lang w:val="ru-RU"/>
        </w:rPr>
        <w:t>1.13. Сроки пользования средствами индивидуальной защиты исчисляются со дня их фактической выдачи работникам. При этом в сроки носки теплой специальной одежды и теплой специальной обуви включается время ее хранения в теплое время года.</w:t>
      </w:r>
    </w:p>
    <w:p w:rsidR="00217EFE" w:rsidRPr="00217EFE" w:rsidRDefault="00217EFE" w:rsidP="00217EFE">
      <w:pPr>
        <w:pStyle w:val="FORMATTEXT"/>
        <w:ind w:firstLine="709"/>
        <w:jc w:val="both"/>
        <w:rPr>
          <w:rFonts w:ascii="Times New Roman" w:hAnsi="Times New Roman" w:cs="Times New Roman"/>
          <w:sz w:val="26"/>
          <w:szCs w:val="26"/>
          <w:lang w:val="ru-RU"/>
        </w:rPr>
      </w:pPr>
      <w:r w:rsidRPr="00217EFE">
        <w:rPr>
          <w:rFonts w:ascii="Times New Roman" w:hAnsi="Times New Roman" w:cs="Times New Roman"/>
          <w:sz w:val="26"/>
          <w:szCs w:val="26"/>
          <w:lang w:val="ru-RU"/>
        </w:rPr>
        <w:t xml:space="preserve">1.14. Работодатель при выдаче работникам таких средств индивидуальной защиты, как респираторы, противогазы, </w:t>
      </w:r>
      <w:proofErr w:type="spellStart"/>
      <w:r w:rsidRPr="00217EFE">
        <w:rPr>
          <w:rFonts w:ascii="Times New Roman" w:hAnsi="Times New Roman" w:cs="Times New Roman"/>
          <w:sz w:val="26"/>
          <w:szCs w:val="26"/>
          <w:lang w:val="ru-RU"/>
        </w:rPr>
        <w:t>самоспасатели</w:t>
      </w:r>
      <w:proofErr w:type="spellEnd"/>
      <w:r w:rsidRPr="00217EFE">
        <w:rPr>
          <w:rFonts w:ascii="Times New Roman" w:hAnsi="Times New Roman" w:cs="Times New Roman"/>
          <w:sz w:val="26"/>
          <w:szCs w:val="26"/>
          <w:lang w:val="ru-RU"/>
        </w:rPr>
        <w:t>, предохранительные пояса, накомарники, каски и некоторые другие, должен обеспечить проведение инструктажа работников по правилам пользования и простейшим способам проверки исправности этих средств, а также тренировку по их применению.</w:t>
      </w:r>
    </w:p>
    <w:p w:rsidR="00217EFE" w:rsidRPr="00217EFE" w:rsidRDefault="00217EFE" w:rsidP="00217EFE">
      <w:pPr>
        <w:pStyle w:val="FORMATTEXT"/>
        <w:ind w:firstLine="709"/>
        <w:jc w:val="both"/>
        <w:rPr>
          <w:rFonts w:ascii="Times New Roman" w:hAnsi="Times New Roman" w:cs="Times New Roman"/>
          <w:sz w:val="26"/>
          <w:szCs w:val="26"/>
          <w:lang w:val="ru-RU"/>
        </w:rPr>
      </w:pPr>
      <w:r w:rsidRPr="00217EFE">
        <w:rPr>
          <w:rFonts w:ascii="Times New Roman" w:hAnsi="Times New Roman" w:cs="Times New Roman"/>
          <w:sz w:val="26"/>
          <w:szCs w:val="26"/>
          <w:lang w:val="ru-RU"/>
        </w:rPr>
        <w:t xml:space="preserve">1.15. Работодатель обеспечивает регулярные - в соответствии с установленными ГОСТами сроками - испытание и проверку исправности средств индивидуальной защиты (респираторов, противогазов, </w:t>
      </w:r>
      <w:proofErr w:type="spellStart"/>
      <w:r w:rsidRPr="00217EFE">
        <w:rPr>
          <w:rFonts w:ascii="Times New Roman" w:hAnsi="Times New Roman" w:cs="Times New Roman"/>
          <w:sz w:val="26"/>
          <w:szCs w:val="26"/>
          <w:lang w:val="ru-RU"/>
        </w:rPr>
        <w:t>самоспасателей</w:t>
      </w:r>
      <w:proofErr w:type="spellEnd"/>
      <w:r w:rsidRPr="00217EFE">
        <w:rPr>
          <w:rFonts w:ascii="Times New Roman" w:hAnsi="Times New Roman" w:cs="Times New Roman"/>
          <w:sz w:val="26"/>
          <w:szCs w:val="26"/>
          <w:lang w:val="ru-RU"/>
        </w:rPr>
        <w:t xml:space="preserve">, предохранительных поясов, накомарников, касок и др.), а также своевременную </w:t>
      </w:r>
      <w:r w:rsidRPr="00217EFE">
        <w:rPr>
          <w:rFonts w:ascii="Times New Roman" w:hAnsi="Times New Roman" w:cs="Times New Roman"/>
          <w:sz w:val="26"/>
          <w:szCs w:val="26"/>
          <w:lang w:val="ru-RU"/>
        </w:rPr>
        <w:lastRenderedPageBreak/>
        <w:t>замену фильтров, стекол и других частей средств индивидуальной защиты с понизившимися защитными свойствами. После проверки исправности на средствах индивидуальной защиты должна быть сделана отметка (клеймо, штамп) о сроках последующего испытания.</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xml:space="preserve">1.16. В тех случаях, когда такие СИЗ, как жилет сигнальный, страховочная привязь, удерживающая привязь (предохранительный пояс), диэлектрические галоши и перчатки, диэлектрический коврик, защитные очки и щитки, фильтрующие СИЗ органов дыхания с </w:t>
      </w:r>
      <w:proofErr w:type="spellStart"/>
      <w:r w:rsidRPr="00217EFE">
        <w:rPr>
          <w:rFonts w:ascii="Times New Roman" w:hAnsi="Times New Roman" w:cs="Times New Roman"/>
          <w:color w:val="000000"/>
          <w:sz w:val="26"/>
          <w:szCs w:val="26"/>
          <w:lang w:val="ru-RU"/>
        </w:rPr>
        <w:t>противоаэрозольными</w:t>
      </w:r>
      <w:proofErr w:type="spellEnd"/>
      <w:r w:rsidRPr="00217EFE">
        <w:rPr>
          <w:rFonts w:ascii="Times New Roman" w:hAnsi="Times New Roman" w:cs="Times New Roman"/>
          <w:color w:val="000000"/>
          <w:sz w:val="26"/>
          <w:szCs w:val="26"/>
          <w:lang w:val="ru-RU"/>
        </w:rPr>
        <w:t xml:space="preserve"> и противогазовыми фильтрами, изолирующие СИЗ органов дыхания, защитный шлем, подшлемник, накомарник, каска, наплечники, налокотники, </w:t>
      </w:r>
      <w:proofErr w:type="spellStart"/>
      <w:r w:rsidRPr="00217EFE">
        <w:rPr>
          <w:rFonts w:ascii="Times New Roman" w:hAnsi="Times New Roman" w:cs="Times New Roman"/>
          <w:color w:val="000000"/>
          <w:sz w:val="26"/>
          <w:szCs w:val="26"/>
          <w:lang w:val="ru-RU"/>
        </w:rPr>
        <w:t>самоспасатели</w:t>
      </w:r>
      <w:proofErr w:type="spellEnd"/>
      <w:r w:rsidRPr="00217EFE">
        <w:rPr>
          <w:rFonts w:ascii="Times New Roman" w:hAnsi="Times New Roman" w:cs="Times New Roman"/>
          <w:color w:val="000000"/>
          <w:sz w:val="26"/>
          <w:szCs w:val="26"/>
          <w:lang w:val="ru-RU"/>
        </w:rPr>
        <w:t xml:space="preserve">, наушники, </w:t>
      </w:r>
      <w:proofErr w:type="spellStart"/>
      <w:r w:rsidRPr="00217EFE">
        <w:rPr>
          <w:rFonts w:ascii="Times New Roman" w:hAnsi="Times New Roman" w:cs="Times New Roman"/>
          <w:color w:val="000000"/>
          <w:sz w:val="26"/>
          <w:szCs w:val="26"/>
          <w:lang w:val="ru-RU"/>
        </w:rPr>
        <w:t>противошумные</w:t>
      </w:r>
      <w:proofErr w:type="spellEnd"/>
      <w:r w:rsidRPr="00217EFE">
        <w:rPr>
          <w:rFonts w:ascii="Times New Roman" w:hAnsi="Times New Roman" w:cs="Times New Roman"/>
          <w:color w:val="000000"/>
          <w:sz w:val="26"/>
          <w:szCs w:val="26"/>
          <w:lang w:val="ru-RU"/>
        </w:rPr>
        <w:t xml:space="preserve"> вкладыши, светофильтры, </w:t>
      </w:r>
      <w:proofErr w:type="spellStart"/>
      <w:r w:rsidRPr="00217EFE">
        <w:rPr>
          <w:rFonts w:ascii="Times New Roman" w:hAnsi="Times New Roman" w:cs="Times New Roman"/>
          <w:color w:val="000000"/>
          <w:sz w:val="26"/>
          <w:szCs w:val="26"/>
          <w:lang w:val="ru-RU"/>
        </w:rPr>
        <w:t>виброзащитные</w:t>
      </w:r>
      <w:proofErr w:type="spellEnd"/>
      <w:r w:rsidRPr="00217EFE">
        <w:rPr>
          <w:rFonts w:ascii="Times New Roman" w:hAnsi="Times New Roman" w:cs="Times New Roman"/>
          <w:color w:val="000000"/>
          <w:sz w:val="26"/>
          <w:szCs w:val="26"/>
          <w:lang w:val="ru-RU"/>
        </w:rPr>
        <w:t xml:space="preserve"> рукавицы или перчатки и т.п. не указаны в Единых типовых нормах, они могут быть выданы работникам со сроком носки "до износа" на основании результатов проведения специальной оценки условий труда, а также с учетом условий и особенностей выполняемых работ. Указанные выше СИЗ также выдаются на основании результатов проведения специальной оценки условий труда для периодического использования при выполнении отдельных видов работ (далее - дежурные СИЗ). При этом </w:t>
      </w:r>
      <w:proofErr w:type="spellStart"/>
      <w:r w:rsidRPr="00217EFE">
        <w:rPr>
          <w:rFonts w:ascii="Times New Roman" w:hAnsi="Times New Roman" w:cs="Times New Roman"/>
          <w:color w:val="000000"/>
          <w:sz w:val="26"/>
          <w:szCs w:val="26"/>
          <w:lang w:val="ru-RU"/>
        </w:rPr>
        <w:t>противошумные</w:t>
      </w:r>
      <w:proofErr w:type="spellEnd"/>
      <w:r w:rsidRPr="00217EFE">
        <w:rPr>
          <w:rFonts w:ascii="Times New Roman" w:hAnsi="Times New Roman" w:cs="Times New Roman"/>
          <w:color w:val="000000"/>
          <w:sz w:val="26"/>
          <w:szCs w:val="26"/>
          <w:lang w:val="ru-RU"/>
        </w:rPr>
        <w:t xml:space="preserve"> вкладыши, подшлемники, а также СИЗ органов дыхания, не допускающие многократного применения и выдаваемые в качестве "дежурных", выдаются в виде одноразового комплекта перед рабочей сменой в количестве, соответствующем числу занятых на данном рабочем месте.</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1.17. Дежурные СИЗ общего пользования выдаются работникам только на время выполнения тех работ, для которых они предназначены. Указанные СИЗ с учетом требований личной гигиены и индивидуальных особенностей работников закрепляются за определенными рабочими местами и передаются от одной смены другой.</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1.18. СИЗ, предназначенные для использования в особых температурных условиях, обусловленных ежегодными сезонными изменениями температуры, выдаются работникам с наступлением соответствующего периода года, а с его окончанием сдаются работодателю для организованного хранения до следующего сезона.</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xml:space="preserve">1.19. СИЗ, возвращенные работниками по истечении сроков носки, но пригодные для дальнейшей эксплуатации, используются по назначению после проведения мероприятий по уходу за ними (стирка, чистка, дезинфекция, дегазация, дезактивация, </w:t>
      </w:r>
      <w:proofErr w:type="spellStart"/>
      <w:r w:rsidRPr="00217EFE">
        <w:rPr>
          <w:rFonts w:ascii="Times New Roman" w:hAnsi="Times New Roman" w:cs="Times New Roman"/>
          <w:color w:val="000000"/>
          <w:sz w:val="26"/>
          <w:szCs w:val="26"/>
          <w:lang w:val="ru-RU"/>
        </w:rPr>
        <w:t>обеспыливание</w:t>
      </w:r>
      <w:proofErr w:type="spellEnd"/>
      <w:r w:rsidRPr="00217EFE">
        <w:rPr>
          <w:rFonts w:ascii="Times New Roman" w:hAnsi="Times New Roman" w:cs="Times New Roman"/>
          <w:color w:val="000000"/>
          <w:sz w:val="26"/>
          <w:szCs w:val="26"/>
          <w:lang w:val="ru-RU"/>
        </w:rPr>
        <w:t>, обезвреживание и ремонт). Пригодность указанных СИЗ к дальнейшему использованию, необходимость проведения и состав мероприятий по уходу за ними, а также процент износа СИЗ устанавливаются уполномоченным работодателем должностным лицом или комиссией по охране труда организации (при наличии) и фиксируются в личной карточке учета выдачи СИЗ.</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 xml:space="preserve">1.20. При выдаче СИЗ, применение которых требует от работников практических навыков (респираторы, противогазы, </w:t>
      </w:r>
      <w:proofErr w:type="spellStart"/>
      <w:r w:rsidRPr="00217EFE">
        <w:rPr>
          <w:rFonts w:ascii="Times New Roman" w:hAnsi="Times New Roman" w:cs="Times New Roman"/>
          <w:color w:val="000000"/>
          <w:sz w:val="26"/>
          <w:szCs w:val="26"/>
          <w:lang w:val="ru-RU"/>
        </w:rPr>
        <w:t>самоспасатели</w:t>
      </w:r>
      <w:proofErr w:type="spellEnd"/>
      <w:r w:rsidRPr="00217EFE">
        <w:rPr>
          <w:rFonts w:ascii="Times New Roman" w:hAnsi="Times New Roman" w:cs="Times New Roman"/>
          <w:color w:val="000000"/>
          <w:sz w:val="26"/>
          <w:szCs w:val="26"/>
          <w:lang w:val="ru-RU"/>
        </w:rPr>
        <w:t>, предохранительные пояса, накомарники, каски и др.), работодатель обеспечивает проведение инструктажа работников о правилах применения указанных СИЗ, простейших способах проверки их работоспособности и исправности, а также организует тренировки по их применению.</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 xml:space="preserve">1.21. В случае пропажи или порчи СИЗ в установленных местах их хранения по независящим от работников причинам работодатель выдает им другие исправные </w:t>
      </w:r>
      <w:r w:rsidRPr="00217EFE">
        <w:rPr>
          <w:rFonts w:ascii="Times New Roman" w:hAnsi="Times New Roman" w:cs="Times New Roman"/>
          <w:color w:val="000000"/>
          <w:sz w:val="26"/>
          <w:szCs w:val="26"/>
          <w:lang w:val="ru-RU"/>
        </w:rPr>
        <w:lastRenderedPageBreak/>
        <w:t>СИЗ. Работодатель обеспечивает замену или ремонт СИЗ, пришедших в негодность до окончания срока носки по причинам, не зависящим от работника.</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1.22. Работники не допускаются к выполнению работ без выданных им в установленном порядке СИЗ, а также с неисправными, не отремонтированными и загрязненными СИЗ.</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1.23. Работникам запрещается выносить по окончании рабочего дня СИЗ за пределы территории работодателя или территории выполнения работ работодателем - индивидуальным предпринимателем. В отдельных случаях, когда по условиям работы указанный порядок невозможно соблюсти (например, на лесозаготовках, на геологических работах и т.п.), СИЗ остаются в нерабочее время у работников.</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1.24. Работники должны ставить в известность работодателя (или его представителя) о выходе из строя (неисправности) СИЗ.</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1.25. В соответствии с установленными в национальных стандартах сроками работодатель обеспечивает испытание и проверку исправности СИЗ, а также своевременную замену частей СИЗ с понизившимися защитными свойствами. После проверки исправности на СИЗ ставится отметка (клеймо, штамп) о сроках очередного испытания.</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1.26. Лица, допустившие невыполнение или нарушение инструкции по охране труда, привлекаются к дисциплинарной ответственности в соответствии законодательством РФ и с Правилами внутреннего трудового распорядка и, при необходимости, подвергаются внеочередной проверке знаний норм и правил охраны труда.</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1.27. Контроль за выполнением изложенных в настоящей инструкции требований работником осуществляет непосредственный руководитель.</w:t>
      </w:r>
    </w:p>
    <w:p w:rsidR="00217EFE" w:rsidRPr="002549FF" w:rsidRDefault="00217EFE" w:rsidP="00217EFE">
      <w:pPr>
        <w:spacing w:before="0" w:beforeAutospacing="0" w:after="0" w:afterAutospacing="0"/>
        <w:jc w:val="center"/>
        <w:rPr>
          <w:rFonts w:ascii="Times New Roman" w:hAnsi="Times New Roman" w:cs="Times New Roman"/>
          <w:color w:val="000000"/>
          <w:sz w:val="26"/>
          <w:szCs w:val="26"/>
          <w:lang w:val="ru-RU"/>
        </w:rPr>
      </w:pPr>
      <w:r w:rsidRPr="002549FF">
        <w:rPr>
          <w:rFonts w:ascii="Times New Roman" w:hAnsi="Times New Roman" w:cs="Times New Roman"/>
          <w:b/>
          <w:bCs/>
          <w:color w:val="000000"/>
          <w:sz w:val="26"/>
          <w:szCs w:val="26"/>
          <w:lang w:val="ru-RU"/>
        </w:rPr>
        <w:t xml:space="preserve">2. </w:t>
      </w:r>
      <w:r w:rsidRPr="002549FF">
        <w:rPr>
          <w:rFonts w:ascii="Times New Roman" w:hAnsi="Times New Roman" w:cs="Times New Roman"/>
          <w:b/>
          <w:bCs/>
          <w:sz w:val="26"/>
          <w:szCs w:val="26"/>
          <w:lang w:val="ru-RU"/>
        </w:rPr>
        <w:t xml:space="preserve">Требования, предъявляемые к применению </w:t>
      </w:r>
      <w:r w:rsidRPr="002549FF">
        <w:rPr>
          <w:rFonts w:ascii="Times New Roman" w:hAnsi="Times New Roman" w:cs="Times New Roman"/>
          <w:b/>
          <w:bCs/>
          <w:color w:val="000000"/>
          <w:sz w:val="26"/>
          <w:szCs w:val="26"/>
          <w:lang w:val="ru-RU"/>
        </w:rPr>
        <w:t>СИЗ</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2.1. Требования, предъявляемые к правильному применению к конкретным СИЗ:</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b/>
          <w:bCs/>
          <w:color w:val="000000"/>
          <w:sz w:val="26"/>
          <w:szCs w:val="26"/>
          <w:lang w:val="ru-RU"/>
        </w:rPr>
        <w:t>1) Защитная каска;</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Каска защитная предназначена для предотвращения или уменьшения воздействия на голову пользователя опасных и вредных производственных факторов или механических воздействий в помещениях и на открытых площадках. Каску можно использовать при температуре окружающего воздуха от минус 30° до плюс 50°С. Защитная каска состоит из корпуса и внутренней оснастки. Корпус каски полиэтиленовый, прямым козырьком и предельными ребрами жесткости. Пользователи касок должны знать об опасности, которая может возникнуть при изменении или изъятии фирменных комплектующих элементов без согласия изготовителя. На каску нельзя устанавливать дополнительные элементы каким-либо способом, не рекомендованным изготовителем. Выдача касок фиксируется в личной карточке учета выдачи СИЗ.</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Маркировка касок должна содержать:</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наименование изготовителя/поставщика, торговую марку или иные средства идентификации;</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тип каски (обозначение, присвоенное изготовителем);</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артикул изделия;</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серийный номер изделия или номер серии (партии);</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дату изготовления;</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размер или диапазон размеров (в сантиметрах);</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массу каски;</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lastRenderedPageBreak/>
        <w:t>- диапазон разрешенной температуры эксплуатации;</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сокращенное название материала корпуса.</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Обозначение технического регламента Таможенного союза "О безопасности индивидуальной защиты" (ТР ТС 019/2011);</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 единый знак обращения продукции на территории Таможенного союза;</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 пиктограмму, указывающую на необходимость ознакомиться с инструкцией по применению.</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Каждая каска должна быть снабжена тисненой или напечатанной маркировкой или самоклеящейся этикеткой, на которой должны быть указаны следующие дополнительные требования. Каски должны сохранять свои защитные свойства в течение установленного срока эксплуатации. Срок эксплуатации устанавливается в нормативно-технической документации на конкретный тип каски. Для обеспечения максимально возможной защиты каска должна соответствовать размерам головы работника, иметь систему креплений на голове, не допускающую самопроизвольного падения или смещения с головы. Подбородочный ремень должен быть застегнут и правильно отрегулирован. Ремни не должны закрывать уши, застегнутый подбородочный ремень не должен оказывать давления на гортань. Каска должна быть отрегулирована на голове таким образом, чтобы защищать теменную и лобную области головы.</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Порядок регулировки:</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Наденьте каску с открытой задней системой регулирования.</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 xml:space="preserve">- Закрутите </w:t>
      </w:r>
      <w:proofErr w:type="spellStart"/>
      <w:r w:rsidRPr="00217EFE">
        <w:rPr>
          <w:rFonts w:ascii="Times New Roman" w:hAnsi="Times New Roman" w:cs="Times New Roman"/>
          <w:color w:val="000000"/>
          <w:sz w:val="26"/>
          <w:szCs w:val="26"/>
          <w:lang w:val="ru-RU"/>
        </w:rPr>
        <w:t>храповый</w:t>
      </w:r>
      <w:proofErr w:type="spellEnd"/>
      <w:r w:rsidRPr="00217EFE">
        <w:rPr>
          <w:rFonts w:ascii="Times New Roman" w:hAnsi="Times New Roman" w:cs="Times New Roman"/>
          <w:color w:val="000000"/>
          <w:sz w:val="26"/>
          <w:szCs w:val="26"/>
          <w:lang w:val="ru-RU"/>
        </w:rPr>
        <w:t xml:space="preserve"> механизм регулировки (колесико на оголовье) объема оголовья под размер головы.</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 Застегните пряжку подбородочного ремня. Потяните ремень для проверки того, что пряжка защелкнулась.</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Отрегулируйте подбородочный ремень.</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 Проверьте правильное положение каски и правильную блокировку систем (пряжка и задняя система регулирования).</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 Если каску надели правильно, она не должна двигаться или качаться из стороны в сторону.</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Система регулирования положения каски на голове не должна после наладки и регулировки самопроизвольно нарушаться в течение всего времени использования. Чем лучше отрегулирована каска, тем выше уровень защиты.</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Перед каждой эксплуатацией необходимо проверить целостность корпуса и системы внутренней оснастки, состояние подбородочного ремня и швов, проверить работу системы регулировки размера и пряжку подбородочного ремня.</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b/>
          <w:bCs/>
          <w:color w:val="000000"/>
          <w:sz w:val="26"/>
          <w:szCs w:val="26"/>
          <w:lang w:val="ru-RU"/>
        </w:rPr>
        <w:t>2) Каскетка (при техническом обслуживании и ремонте оборудования);</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Защитные каскетки предназначены для защиты головы от сильных ударов о твердые неподвижные предметы, в результате которых возможны ушибы или иные поверхностные повреждения вплоть до потери сознания. Защитные каскетки не обеспечивают защиту от воздействия падающих или брошенных предметов, перемещаемых и спускаемых грузов. Защитные каскетки не следует путать с защитными касками, которые предназначены для защиты пользователя от падающих предметов, вызывающих черепно-мозговую травму. Перед каждым использованием каскетки необходимо осматривать на наличие даже самых незначительных повреждений, а также особое внимание при осмотре стоит уделять состоянию регулирующего ремня и отверстиям для вентиляции при их наличии.</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lastRenderedPageBreak/>
        <w:t>Каскетки защитные не должны передавать максимальное усилие на голову более 10 кН при энергии удара не менее 12,5 Дж, а при соударении с острыми предметами не должно происходить соприкосновение острых предметов с головой при энергии удара не менее 2,5 Дж;</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каскетки защитные должны обеспечивать естественную вентиляцию внутреннего пространства;</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при применении в конструкции каскеток подбородочного ремня его ширина должна быть не менее 10 мм, а крепежные механизмы должны разрушаться при усилии не менее 150 Н и не более 250 Н;</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b/>
          <w:bCs/>
          <w:color w:val="000000"/>
          <w:sz w:val="26"/>
          <w:szCs w:val="26"/>
          <w:lang w:val="ru-RU"/>
        </w:rPr>
        <w:t>3) Защитные очки (СИЗ глаз);</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Защитные очки являются СИЗ глаз.</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Функции СИЗ глаз и лица заключаются в обеспечении защиты от следующих видов опасности:</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 механических воздействий;</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воздействия агрессивных химических веществ;</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 воздействия оптического излучения;</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 воздействия частиц расплавленного металла и горячих твердых тел;</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 воздействия капель и брызг жидкостей;</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 воздействия грубодисперсных аэрозолей (пыли);</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 проникновения газов и мелкодисперсных аэрозолей;</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 воздействия теплового излучения</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или любой комбинации перечисленных видов опасности.</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В зависимости от конструктивного исполнения СИЗ глаз и лица установлены следующие их типы:</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 открытые защитные очки с боковой защитой;</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 открытые защитные очки без боковой защиты;</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 закрытые защитные очки;</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 очки защитные корригирующие;</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Типы смотровых элементов:</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из неупрочненных минеральных стекол;</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из упрочненных минеральных стекол;</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ламинированные;</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пластмассовые.</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Правила эксплуатации защитных очков:</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применяйте защитные очки в соответствии с требованиями охраны труда.</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убедитесь в отсутствии любых повреждений (очки с повреждениями и царапинами на стекле непригодны для дальнейшего использования);</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полностью очистите очки, стёкла протрите специальными салфетками для оптических приборов. Для удаления с поверхностей очков частиц твёрдых материалов, обладающих абразивными свойствами, предварительно их промойте в чистой струе воды, или обдуйте чистым (без механических примесей) воздухом, или используйте мягкую кисть;</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 произведите дезинфекцию поверхности очков, контактирующую с кожей человека;</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Запрещается: наносить на поверхности очков растворители и другие агрессивные вещества (ацетон, кислоты, щёлочи и т.п.). Материалы, контактирующие с кожей человека, могут вызвать аллергическую реакцию при индивидуальной чувствительности.</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lastRenderedPageBreak/>
        <w:t>Перед и после использования храните и транспортируйте очки в оригинальной или специальной упаковке в сухом месте при температуре от 0° до +25°С. Не храните очки под прямыми солнечными лучами, вблизи источников влаги, тепла и химических веществ. Защитные очки являются неразборным изделием, категорически запрещается производить полную или частичную разборку, или изменение заводской конструкции защитных очков (снятие и установку очковых стёкол, деформацию или другое изменение формы оправы и т.д.)</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b/>
          <w:bCs/>
          <w:color w:val="000000"/>
          <w:sz w:val="26"/>
          <w:szCs w:val="26"/>
          <w:lang w:val="ru-RU"/>
        </w:rPr>
        <w:t xml:space="preserve">4) Обувь специальная с верхом из кожи с защитным </w:t>
      </w:r>
      <w:proofErr w:type="spellStart"/>
      <w:r w:rsidRPr="00217EFE">
        <w:rPr>
          <w:rFonts w:ascii="Times New Roman" w:hAnsi="Times New Roman" w:cs="Times New Roman"/>
          <w:b/>
          <w:bCs/>
          <w:color w:val="000000"/>
          <w:sz w:val="26"/>
          <w:szCs w:val="26"/>
          <w:lang w:val="ru-RU"/>
        </w:rPr>
        <w:t>подноском</w:t>
      </w:r>
      <w:proofErr w:type="spellEnd"/>
      <w:r w:rsidRPr="00217EFE">
        <w:rPr>
          <w:rFonts w:ascii="Times New Roman" w:hAnsi="Times New Roman" w:cs="Times New Roman"/>
          <w:b/>
          <w:bCs/>
          <w:color w:val="000000"/>
          <w:sz w:val="26"/>
          <w:szCs w:val="26"/>
          <w:lang w:val="ru-RU"/>
        </w:rPr>
        <w:t xml:space="preserve"> для защиты от механических воздействий;</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b/>
          <w:bCs/>
          <w:color w:val="000000"/>
          <w:sz w:val="26"/>
          <w:szCs w:val="26"/>
          <w:lang w:val="ru-RU"/>
        </w:rPr>
        <w:t>Специальная обувь применяется для защиты ног работников от опасных воздействий производственной среды и трудового процесса. Основное назначение специальной обуви - это защита ног от неблагоприятных воздействий и возможных производственных травм ног. Если трудовые обязанности работника связаны с риском повреждения ног, то специальная обувь является необходимым элементом защитной экипировки работника.</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Специальная обувь должна обладать широким диапазоном защитных свойств, в перечень которых обязательно входят:</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защита от механических воздействий (проколы, порезы, удары, вибрации);</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защита от скольжения;</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защита от повышенных или пониженных температур;</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защита от статических нагрузок;</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защита от биологических факторов;</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защита от общих производственных загрязнений;</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защита от электрического тока;</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защита от химических раздражителей.</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b/>
          <w:bCs/>
          <w:color w:val="000000"/>
          <w:sz w:val="26"/>
          <w:szCs w:val="26"/>
          <w:lang w:val="ru-RU"/>
        </w:rPr>
        <w:t xml:space="preserve">Необходимо подбирать обувь в соответствии с ее предназначением. Следует обращать внимание на температурные режимы эксплуатации обуви и ее защитные свойства обуви. Следует выбирать обувь в соответствии с размером стопы работника. Если обувь не будет соответствовать по размеру, то возникнет ощущение дискомфорта, чувство сдавливания (если обувь мала), возникнут потертости, возможна деформация формы изделия и разрыв материалов и ниточных швов. Новую обувь рекомендуется пропитать водоотталкивающим кремом. </w:t>
      </w:r>
      <w:r w:rsidRPr="00217EFE">
        <w:rPr>
          <w:rFonts w:ascii="Times New Roman" w:hAnsi="Times New Roman" w:cs="Times New Roman"/>
          <w:color w:val="000000"/>
          <w:sz w:val="26"/>
          <w:szCs w:val="26"/>
          <w:lang w:val="ru-RU"/>
        </w:rPr>
        <w:t>Для предупреждения скольжения, особенно на мокрых и скользких полах, используют обувь с резиновой или синтетической подошвой с различными рисунками рифления. Материал подошвы имеет более важное значение по сравнению с типом рифления, поскольку он определяет высокий коэффициент трения с полом. Для работы на строительных площадках необходима обувь с армированной, устойчивой к проколам подошвой; можно использовать любые другие виды специальной обуви, если внутри ее находится металлическая стелька. При потенциальной опасности поражения электрическим током используют обувь, изготовленную прошивным или клеевым способом, без применения гвоздей или других проводящих электричество креплений. Для защиты от статического электричества носят защитную обувь на подошве из электропроводящей резины, в результате чего достигается предотвращение накопления электрического заряда.</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b/>
          <w:bCs/>
          <w:color w:val="000000"/>
          <w:sz w:val="26"/>
          <w:szCs w:val="26"/>
          <w:lang w:val="ru-RU"/>
        </w:rPr>
        <w:t>5) Спецодежда (костюм);</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xml:space="preserve">Спецодежда (ее внешний вид, функциональность, крепость, износостойкость, особые свойства) должна отвечать специфике профессии. Специальная одежда </w:t>
      </w:r>
      <w:r w:rsidRPr="00217EFE">
        <w:rPr>
          <w:rFonts w:ascii="Times New Roman" w:hAnsi="Times New Roman" w:cs="Times New Roman"/>
          <w:color w:val="000000"/>
          <w:sz w:val="26"/>
          <w:szCs w:val="26"/>
          <w:lang w:val="ru-RU"/>
        </w:rPr>
        <w:lastRenderedPageBreak/>
        <w:t>является основным СИЗ, защищающим от вредных и опасных производственных факторов.</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Размер спецодежды должен соответствовать размерам тела человека. Контрольными измерениями для определения размера являются следующие размерные признаки: рост, обхват груди. Дополнительными измерениями при необходимости могут быть: обхват шеи, обхват талии (для мужчин), обхват бедер (для женщин), длина руки. Спецодежда должна соответствовать требованиям эргономики. Инструкция по эксплуатации спецодежды должна содержать сведения по уходу за спецодеждой в соответствии с условиями эксплуатации, рекомендаций производителей материалов. Выбор СИЗ осуществляется работодателем при сопоставлении результатов СОУТ и оценки профессиональных рисков с данными о защитных свойствах СИЗ в соответствии с эксплуатационной документацией изготовителя и сертификатами или декларациями к СИЗ.</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b/>
          <w:bCs/>
          <w:color w:val="000000"/>
          <w:sz w:val="26"/>
          <w:szCs w:val="26"/>
          <w:lang w:val="ru-RU"/>
        </w:rPr>
        <w:t>6) Полумаска из изолирующих материалов. СИЗ органов дыхания;</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Полумаска - лицевая часть, обеспечивающая подачу очищенного воздуха или дыхательной смеси к органам дыхания и закрывающая нос, рот и подбородок. Материалы, используемые при изготовлении полумасок, не должны менять своих свойств при использовании чистящих или дезинфицирующих средств, рекомендуемых производителем.</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Выбор размера полумаски осуществляется непосредственной примеркой лицу и считается правильно подобранным, если полумаска хорошо прилегает к лицу по всей полосе обтюрации. После эксплуатации рекомендуется очистить полумаску, если она загрязнена. Для этого необходимо отсоединить фильтры от полумаски. Полумаску промыть в теплой воде с мылом, сполоснуть ее и просушить при комнатной температуре. При необходимости перед промывкой можно разобрать полумаску, для чего снять защитный экран с оголовьем и шейными тесьмами. Далее промыть в теплой воде с мылом детали полумаски, сполоснуть их в чистой воде и просушить при комнатной температуре.</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b/>
          <w:bCs/>
          <w:color w:val="000000"/>
          <w:sz w:val="26"/>
          <w:szCs w:val="26"/>
          <w:lang w:val="ru-RU"/>
        </w:rPr>
        <w:t>7) Противогаз фильтрующий (при работах в ограниченных и замкнутых пространствах);</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Фильтрующий противогаз - средство индивидуальной защиты органов дыхания и глаз для работы и выхода из опасной атмосферы, характеризующейся наличием вредных и опасных факторов, уровень которых превышает установленные нормативы.</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 xml:space="preserve">Состав опасных примесей в атмосфере напрямую влияет на наполнение фильтрующе-поглощающей коробки противогаза. Фильтрующая коробка наполнена одним или несколькими специализированными поглотителями и содержит </w:t>
      </w:r>
      <w:proofErr w:type="spellStart"/>
      <w:r w:rsidRPr="00217EFE">
        <w:rPr>
          <w:rFonts w:ascii="Times New Roman" w:hAnsi="Times New Roman" w:cs="Times New Roman"/>
          <w:color w:val="000000"/>
          <w:sz w:val="26"/>
          <w:szCs w:val="26"/>
          <w:lang w:val="ru-RU"/>
        </w:rPr>
        <w:t>противоаэрозольный</w:t>
      </w:r>
      <w:proofErr w:type="spellEnd"/>
      <w:r w:rsidRPr="00217EFE">
        <w:rPr>
          <w:rFonts w:ascii="Times New Roman" w:hAnsi="Times New Roman" w:cs="Times New Roman"/>
          <w:color w:val="000000"/>
          <w:sz w:val="26"/>
          <w:szCs w:val="26"/>
          <w:lang w:val="ru-RU"/>
        </w:rPr>
        <w:t xml:space="preserve"> фильтр. Использование такого рода противогазов допускается, когда заранее известны состав и концентрация в воздухе опасных веществ.</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 xml:space="preserve">Применение фильтрующего противогаза разрешается только в воздушной атмосфере, содержащей не менее 17% по объему свободного кислорода и не более 0,5% по объему вредных веществ. Также, такие противогазы не допускается использовать при наличии в атмосфере плохо </w:t>
      </w:r>
      <w:proofErr w:type="spellStart"/>
      <w:r w:rsidRPr="00217EFE">
        <w:rPr>
          <w:rFonts w:ascii="Times New Roman" w:hAnsi="Times New Roman" w:cs="Times New Roman"/>
          <w:color w:val="000000"/>
          <w:sz w:val="26"/>
          <w:szCs w:val="26"/>
          <w:lang w:val="ru-RU"/>
        </w:rPr>
        <w:t>сорбирующихся</w:t>
      </w:r>
      <w:proofErr w:type="spellEnd"/>
      <w:r w:rsidRPr="00217EFE">
        <w:rPr>
          <w:rFonts w:ascii="Times New Roman" w:hAnsi="Times New Roman" w:cs="Times New Roman"/>
          <w:color w:val="000000"/>
          <w:sz w:val="26"/>
          <w:szCs w:val="26"/>
          <w:lang w:val="ru-RU"/>
        </w:rPr>
        <w:t xml:space="preserve"> частиц, таких как этан, метан, бутан, ацетилен и др.</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xml:space="preserve">Во время ношения фильтрующих противогазов заметно ощущается сопротивление дыханию, а также давление на голову лицевой части, что изменяет условия деятельности всего организма и заметно затрудняет работу человека. Поэтому перед эксплуатацией противогаза важно не только проверять его </w:t>
      </w:r>
      <w:r w:rsidRPr="00217EFE">
        <w:rPr>
          <w:rFonts w:ascii="Times New Roman" w:hAnsi="Times New Roman" w:cs="Times New Roman"/>
          <w:color w:val="000000"/>
          <w:sz w:val="26"/>
          <w:szCs w:val="26"/>
          <w:lang w:val="ru-RU"/>
        </w:rPr>
        <w:lastRenderedPageBreak/>
        <w:t>исправность, но и обращать внимание на все противопоказания к использованию данных средств защиты.</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b/>
          <w:bCs/>
          <w:color w:val="000000"/>
          <w:sz w:val="26"/>
          <w:szCs w:val="26"/>
          <w:lang w:val="ru-RU"/>
        </w:rPr>
        <w:t>8) Перчатки для защиты от механических воздействий;</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xml:space="preserve">Трикотажные рабочие перчатки должны обеспечивать защиту от механических воздействий, порезов, повышенных температур. Швейные перчатки в зависимости от материала изготовления должны обеспечивать защиту от механических воздействий, проколов, порезов, вибрации, истирания, нетоксичной пыли. Рабочие перчатки из полимерных материалов в зависимости от вида материала и назначения должны защищать от механических воздействий, порезов, проколов, воды, нетоксичных водных растворов, органических растворителей, масел, жиров, рентгеновских и радиоактивных излучений, растворов кислот и щелочей, электрического тока, вредных микроорганизмов. Общие требования к защитным рабочим перчаткам включают в себя полное соответствие заявленным защитным и эксплуатационным свойствам при использовании их по назначению, а также </w:t>
      </w:r>
      <w:proofErr w:type="spellStart"/>
      <w:r w:rsidRPr="00217EFE">
        <w:rPr>
          <w:rFonts w:ascii="Times New Roman" w:hAnsi="Times New Roman" w:cs="Times New Roman"/>
          <w:color w:val="000000"/>
          <w:sz w:val="26"/>
          <w:szCs w:val="26"/>
          <w:lang w:val="ru-RU"/>
        </w:rPr>
        <w:t>гиппоаллергенность</w:t>
      </w:r>
      <w:proofErr w:type="spellEnd"/>
      <w:r w:rsidRPr="00217EFE">
        <w:rPr>
          <w:rFonts w:ascii="Times New Roman" w:hAnsi="Times New Roman" w:cs="Times New Roman"/>
          <w:color w:val="000000"/>
          <w:sz w:val="26"/>
          <w:szCs w:val="26"/>
          <w:lang w:val="ru-RU"/>
        </w:rPr>
        <w:t xml:space="preserve"> материала изготовления. Наибольшей эффективностью обладают защитные перчатки, обеспечивающие не только необходимую защиту, но и свободу движения и комфорт. Реальные защитные свойства перчаток зависят от времени воздействия всех внешних факторов, а также их сочетания. Немаловажную роль играют правила ухода за перчатками - если не очищать поверхность перчатки от загрязнений, после продолжается взаимодействие с защитным слоем перчатки, и она разрушается. Перед каждым применением рекомендуется тщательно проверять и осматривать перчатки (не должно быть видимых разрывов, проколов, трещин и прочих дефектов). Надевать перчатки следует на сухие и чистые руки, после окончания работ промыть перчатки теплой проточной водой, при необходимости использовать мыльный раствор до полного очищения поверхности перчаток, сушить перчатки при комнатной температуре.</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b/>
          <w:bCs/>
          <w:color w:val="000000"/>
          <w:sz w:val="26"/>
          <w:szCs w:val="26"/>
          <w:lang w:val="ru-RU"/>
        </w:rPr>
        <w:t>9) Перчатки от воздействий от повышенных температур;</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 xml:space="preserve">Термоустойчивые перчатки должны отвечать требованиям ГОСТ, они изготавливаются с соблюдением соответствующих норм. </w:t>
      </w:r>
      <w:r w:rsidRPr="00217EFE">
        <w:rPr>
          <w:rFonts w:ascii="Times New Roman" w:hAnsi="Times New Roman" w:cs="Times New Roman"/>
          <w:b/>
          <w:bCs/>
          <w:color w:val="000000"/>
          <w:sz w:val="26"/>
          <w:szCs w:val="26"/>
          <w:lang w:val="ru-RU"/>
        </w:rPr>
        <w:t xml:space="preserve">Эти пятипалые изделия имеют удлинённые краги, внутри часто присутствует хлопчатобумажная подкладка. </w:t>
      </w:r>
      <w:r w:rsidRPr="00217EFE">
        <w:rPr>
          <w:rFonts w:ascii="Times New Roman" w:hAnsi="Times New Roman" w:cs="Times New Roman"/>
          <w:color w:val="000000"/>
          <w:sz w:val="26"/>
          <w:szCs w:val="26"/>
          <w:lang w:val="ru-RU"/>
        </w:rPr>
        <w:t>В качестве основного материала используется кожевенный спилок, некоторые производители предпочитают брать расщеплённую телячью кожу.</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Перед применением перчатки необходимо осматривать на отсутствие сквозных отверстий, надрезов, надрывов и иных дефектов, нарушающих их целостность.</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Перчатки следует очищать по мере загрязнения, просушить, при необходимости - ремонтировать.</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xml:space="preserve">Цикл разрыва перчаток должен быть не меньше 500, стойкость к порезам измеряется в индексе 2,5, а сопротивление разрыву - 25 Н. Задача перчаток заключается в защите рук от излучения, открытого пламени, искр, нагретых поверхностей, конвективного тепла, брызг расплавленного металла. Отличие этого изделия от обычных перчаток заключатся в том, что для их производства используется специальная огнестойкая ткань, которая имеет антистатические или </w:t>
      </w:r>
      <w:proofErr w:type="spellStart"/>
      <w:r w:rsidRPr="00217EFE">
        <w:rPr>
          <w:rFonts w:ascii="Times New Roman" w:hAnsi="Times New Roman" w:cs="Times New Roman"/>
          <w:color w:val="000000"/>
          <w:sz w:val="26"/>
          <w:szCs w:val="26"/>
          <w:lang w:val="ru-RU"/>
        </w:rPr>
        <w:t>арамидные</w:t>
      </w:r>
      <w:proofErr w:type="spellEnd"/>
      <w:r w:rsidRPr="00217EFE">
        <w:rPr>
          <w:rFonts w:ascii="Times New Roman" w:hAnsi="Times New Roman" w:cs="Times New Roman"/>
          <w:color w:val="000000"/>
          <w:sz w:val="26"/>
          <w:szCs w:val="26"/>
          <w:lang w:val="ru-RU"/>
        </w:rPr>
        <w:t xml:space="preserve"> волокна. </w:t>
      </w:r>
      <w:r w:rsidRPr="00217EFE">
        <w:rPr>
          <w:rFonts w:ascii="Times New Roman" w:hAnsi="Times New Roman" w:cs="Times New Roman"/>
          <w:b/>
          <w:bCs/>
          <w:color w:val="000000"/>
          <w:sz w:val="26"/>
          <w:szCs w:val="26"/>
          <w:lang w:val="ru-RU"/>
        </w:rPr>
        <w:t xml:space="preserve">Материал может подвергаться излучению, но при этом продолжает защищать от ожогов даже при контакте с раскалённой поверхностью. К </w:t>
      </w:r>
      <w:proofErr w:type="spellStart"/>
      <w:r w:rsidRPr="00217EFE">
        <w:rPr>
          <w:rFonts w:ascii="Times New Roman" w:hAnsi="Times New Roman" w:cs="Times New Roman"/>
          <w:b/>
          <w:bCs/>
          <w:color w:val="000000"/>
          <w:sz w:val="26"/>
          <w:szCs w:val="26"/>
          <w:lang w:val="ru-RU"/>
        </w:rPr>
        <w:t>термоперчаткам</w:t>
      </w:r>
      <w:proofErr w:type="spellEnd"/>
      <w:r w:rsidRPr="00217EFE">
        <w:rPr>
          <w:rFonts w:ascii="Times New Roman" w:hAnsi="Times New Roman" w:cs="Times New Roman"/>
          <w:b/>
          <w:bCs/>
          <w:color w:val="000000"/>
          <w:sz w:val="26"/>
          <w:szCs w:val="26"/>
          <w:lang w:val="ru-RU"/>
        </w:rPr>
        <w:t xml:space="preserve"> выдвигаются требования не только по состоянию прочности, но также удобству</w:t>
      </w:r>
      <w:r w:rsidRPr="00217EFE">
        <w:rPr>
          <w:rFonts w:ascii="Times New Roman" w:hAnsi="Times New Roman" w:cs="Times New Roman"/>
          <w:color w:val="000000"/>
          <w:sz w:val="26"/>
          <w:szCs w:val="26"/>
          <w:lang w:val="ru-RU"/>
        </w:rPr>
        <w:t>. Этот элемент должен повысить комфортабельность работы в местах с высокой температурой. Движения должны быть свободными, ткань не вызывать аллергии, а швы не давить на пальцы.</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b/>
          <w:bCs/>
          <w:color w:val="000000"/>
          <w:sz w:val="26"/>
          <w:szCs w:val="26"/>
          <w:lang w:val="ru-RU"/>
        </w:rPr>
        <w:lastRenderedPageBreak/>
        <w:t>10) Костюм для защиты от термических рисков электрической дуги;</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 xml:space="preserve">Основным показателем защитных свойств костюмов от воздействия термических рисков электрической дуги является способность ослаблять тепловое воздействие электрической дуги на человека до уровня, который не вызывает ожогов </w:t>
      </w:r>
      <w:r w:rsidRPr="00217EFE">
        <w:rPr>
          <w:rFonts w:ascii="Times New Roman" w:hAnsi="Times New Roman" w:cs="Times New Roman"/>
          <w:color w:val="000000"/>
          <w:sz w:val="26"/>
          <w:szCs w:val="26"/>
        </w:rPr>
        <w:t>II</w:t>
      </w:r>
      <w:r w:rsidRPr="00217EFE">
        <w:rPr>
          <w:rFonts w:ascii="Times New Roman" w:hAnsi="Times New Roman" w:cs="Times New Roman"/>
          <w:color w:val="000000"/>
          <w:sz w:val="26"/>
          <w:szCs w:val="26"/>
          <w:lang w:val="ru-RU"/>
        </w:rPr>
        <w:t xml:space="preserve"> степени.</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Подбор костюма осуществляется с учетом сферы деятельности, технических характеристик оборудования, уровня опасности работ и степени риска возникновения электрической дуги на определенном производстве. Потенциальную мощность дуги рассчитывают, основываясь на данную информацию, что является определяющим показателем при выборе характеристик защитного комплекта.</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 xml:space="preserve">Костюм для защиты от </w:t>
      </w:r>
      <w:proofErr w:type="spellStart"/>
      <w:r w:rsidRPr="00217EFE">
        <w:rPr>
          <w:rFonts w:ascii="Times New Roman" w:hAnsi="Times New Roman" w:cs="Times New Roman"/>
          <w:color w:val="000000"/>
          <w:sz w:val="26"/>
          <w:szCs w:val="26"/>
          <w:lang w:val="ru-RU"/>
        </w:rPr>
        <w:t>электродуги</w:t>
      </w:r>
      <w:proofErr w:type="spellEnd"/>
      <w:r w:rsidRPr="00217EFE">
        <w:rPr>
          <w:rFonts w:ascii="Times New Roman" w:hAnsi="Times New Roman" w:cs="Times New Roman"/>
          <w:color w:val="000000"/>
          <w:sz w:val="26"/>
          <w:szCs w:val="26"/>
          <w:lang w:val="ru-RU"/>
        </w:rPr>
        <w:t xml:space="preserve"> должен соответствовать следующим параметрам:</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 надежная защита от термического, механического и химического воздействия;</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 недопустимо наличие токсичных компонентов;</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 негорючесть;</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хороший воздухообмен;</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удобство в использовании;</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практичная фурнитура.</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xml:space="preserve">Температура воздействия </w:t>
      </w:r>
      <w:proofErr w:type="spellStart"/>
      <w:r w:rsidRPr="00217EFE">
        <w:rPr>
          <w:rFonts w:ascii="Times New Roman" w:hAnsi="Times New Roman" w:cs="Times New Roman"/>
          <w:color w:val="000000"/>
          <w:sz w:val="26"/>
          <w:szCs w:val="26"/>
          <w:lang w:val="ru-RU"/>
        </w:rPr>
        <w:t>электродуги</w:t>
      </w:r>
      <w:proofErr w:type="spellEnd"/>
      <w:r w:rsidRPr="00217EFE">
        <w:rPr>
          <w:rFonts w:ascii="Times New Roman" w:hAnsi="Times New Roman" w:cs="Times New Roman"/>
          <w:color w:val="000000"/>
          <w:sz w:val="26"/>
          <w:szCs w:val="26"/>
          <w:lang w:val="ru-RU"/>
        </w:rPr>
        <w:t xml:space="preserve"> может достигать 5000°С.</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Энергия дуги зависит от:</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силы тока короткого замыкания.</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напряжения установки.</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расстояния между электродами.</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расстояния от дуги.</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 времени срабатывания защитного устройства.</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b/>
          <w:bCs/>
          <w:color w:val="000000"/>
          <w:sz w:val="26"/>
          <w:szCs w:val="26"/>
          <w:lang w:val="ru-RU"/>
        </w:rPr>
        <w:t>11) Наушники пассивной защиты;</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xml:space="preserve">Основное назначение средств индивидуальной защиты от шума - перекрыть наиболее чувствительный канал - ухо человека. Тем самым в значительной степени ослабляются звуки, воздействующие на слуховую мембрану наружного уха и, следовательно, уменьшаются колебания чувствительных элементов внутреннего уха. Средства индивидуальной защиты от шума предупреждают расстройства не только слухового анализатора, но и нервной системы. Эффективность средств индивидуальной защиты от шума максимальна при использовании их в области высоких частот, наиболее вредных и неприятных для человека. Средства индивидуальной защиты от шума следует выбирать исходя из частотного спектра шума на рабочем месте, требований норм по ограничению шума, а также с учетом удобства их использования при данной рабочей операции и климатических условий. Наушники </w:t>
      </w:r>
      <w:proofErr w:type="spellStart"/>
      <w:r w:rsidRPr="00217EFE">
        <w:rPr>
          <w:rFonts w:ascii="Times New Roman" w:hAnsi="Times New Roman" w:cs="Times New Roman"/>
          <w:color w:val="000000"/>
          <w:sz w:val="26"/>
          <w:szCs w:val="26"/>
          <w:lang w:val="ru-RU"/>
        </w:rPr>
        <w:t>противошумные</w:t>
      </w:r>
      <w:proofErr w:type="spellEnd"/>
      <w:r w:rsidRPr="00217EFE">
        <w:rPr>
          <w:rFonts w:ascii="Times New Roman" w:hAnsi="Times New Roman" w:cs="Times New Roman"/>
          <w:color w:val="000000"/>
          <w:sz w:val="26"/>
          <w:szCs w:val="26"/>
          <w:lang w:val="ru-RU"/>
        </w:rPr>
        <w:t xml:space="preserve"> предназначены для защиты от средне- и </w:t>
      </w:r>
      <w:proofErr w:type="spellStart"/>
      <w:r w:rsidRPr="00217EFE">
        <w:rPr>
          <w:rFonts w:ascii="Times New Roman" w:hAnsi="Times New Roman" w:cs="Times New Roman"/>
          <w:color w:val="000000"/>
          <w:sz w:val="26"/>
          <w:szCs w:val="26"/>
          <w:lang w:val="ru-RU"/>
        </w:rPr>
        <w:t>высокочастного</w:t>
      </w:r>
      <w:proofErr w:type="spellEnd"/>
      <w:r w:rsidRPr="00217EFE">
        <w:rPr>
          <w:rFonts w:ascii="Times New Roman" w:hAnsi="Times New Roman" w:cs="Times New Roman"/>
          <w:color w:val="000000"/>
          <w:sz w:val="26"/>
          <w:szCs w:val="26"/>
          <w:lang w:val="ru-RU"/>
        </w:rPr>
        <w:t xml:space="preserve"> шума. Корпуса наушников выполнены из полиэтилена высокой плотности с профилированными кромками. Вкладыши </w:t>
      </w:r>
      <w:proofErr w:type="spellStart"/>
      <w:r w:rsidRPr="00217EFE">
        <w:rPr>
          <w:rFonts w:ascii="Times New Roman" w:hAnsi="Times New Roman" w:cs="Times New Roman"/>
          <w:color w:val="000000"/>
          <w:sz w:val="26"/>
          <w:szCs w:val="26"/>
          <w:lang w:val="ru-RU"/>
        </w:rPr>
        <w:t>противошумные</w:t>
      </w:r>
      <w:proofErr w:type="spellEnd"/>
      <w:r w:rsidRPr="00217EFE">
        <w:rPr>
          <w:rFonts w:ascii="Times New Roman" w:hAnsi="Times New Roman" w:cs="Times New Roman"/>
          <w:color w:val="000000"/>
          <w:sz w:val="26"/>
          <w:szCs w:val="26"/>
          <w:lang w:val="ru-RU"/>
        </w:rPr>
        <w:t xml:space="preserve"> "</w:t>
      </w:r>
      <w:proofErr w:type="spellStart"/>
      <w:r w:rsidRPr="00217EFE">
        <w:rPr>
          <w:rFonts w:ascii="Times New Roman" w:hAnsi="Times New Roman" w:cs="Times New Roman"/>
          <w:color w:val="000000"/>
          <w:sz w:val="26"/>
          <w:szCs w:val="26"/>
          <w:lang w:val="ru-RU"/>
        </w:rPr>
        <w:t>беруши</w:t>
      </w:r>
      <w:proofErr w:type="spellEnd"/>
      <w:r w:rsidRPr="00217EFE">
        <w:rPr>
          <w:rFonts w:ascii="Times New Roman" w:hAnsi="Times New Roman" w:cs="Times New Roman"/>
          <w:color w:val="000000"/>
          <w:sz w:val="26"/>
          <w:szCs w:val="26"/>
          <w:lang w:val="ru-RU"/>
        </w:rPr>
        <w:t xml:space="preserve">" - одноразовые, предназначены для защиты от широкополосного производственного шума до 105 </w:t>
      </w:r>
      <w:proofErr w:type="spellStart"/>
      <w:r w:rsidRPr="00217EFE">
        <w:rPr>
          <w:rFonts w:ascii="Times New Roman" w:hAnsi="Times New Roman" w:cs="Times New Roman"/>
          <w:color w:val="000000"/>
          <w:sz w:val="26"/>
          <w:szCs w:val="26"/>
          <w:lang w:val="ru-RU"/>
        </w:rPr>
        <w:t>Дб</w:t>
      </w:r>
      <w:proofErr w:type="spellEnd"/>
      <w:r w:rsidRPr="00217EFE">
        <w:rPr>
          <w:rFonts w:ascii="Times New Roman" w:hAnsi="Times New Roman" w:cs="Times New Roman"/>
          <w:color w:val="000000"/>
          <w:sz w:val="26"/>
          <w:szCs w:val="26"/>
          <w:lang w:val="ru-RU"/>
        </w:rPr>
        <w:t>.</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b/>
          <w:bCs/>
          <w:color w:val="000000"/>
          <w:sz w:val="26"/>
          <w:szCs w:val="26"/>
          <w:lang w:val="ru-RU"/>
        </w:rPr>
        <w:t>12) Фартук специальный (при работе с кислотами и щелочами);</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Фартук не должен ограничивать подвижность пользователя.</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 xml:space="preserve">Фартук должен изготавливаться из ткани ПВХ, стойкой к истиранию, действию воды, масел, жиров, растворов кислот и щелочей, нефти и нефтепродуктов, общим производственным загрязнениям. Изделие должно иметь руководство по эксплуатации, которое должно содержать информацию по уходу и хранению </w:t>
      </w:r>
      <w:r w:rsidRPr="00217EFE">
        <w:rPr>
          <w:rFonts w:ascii="Times New Roman" w:hAnsi="Times New Roman" w:cs="Times New Roman"/>
          <w:color w:val="000000"/>
          <w:sz w:val="26"/>
          <w:szCs w:val="26"/>
          <w:lang w:val="ru-RU"/>
        </w:rPr>
        <w:lastRenderedPageBreak/>
        <w:t>изделий, системе маркировки, сроках эксплуатации изделий и гарантийных сроках. Фартук должен иметь соответствующие сертификаты соответствия и протоколы испытаний.</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Изготовленные фартучные изделия могут быть только четырех типов:</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тип А - защищает передний участок тела работника;</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тип Б - защищает как переднюю часть, так и бока работника;</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тип В - защищает передний участок тела, бока и плечевые части работника;</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тип Г - защищает нижний участок тела работника.</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b/>
          <w:bCs/>
          <w:color w:val="000000"/>
          <w:sz w:val="26"/>
          <w:szCs w:val="26"/>
          <w:lang w:val="ru-RU"/>
        </w:rPr>
        <w:t>13) СИЗ рук для защиты от химических факторов (при работе с кислотами и щелочами);</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xml:space="preserve">Конструкция перчаток должна быть такой, чтобы при использовании перчаток по назначению они обеспечивали необходимые защитные и эксплуатационные свойства. Перчатки и материал, из которого они изготовлены, не должны оказывать вредного воздействия на кожу рук работающих. Если в конструкции перчатки используются швы, то материалы и прочность швов не должны отрицательно влиять на свойства перчаток. </w:t>
      </w:r>
      <w:r w:rsidRPr="00217EFE">
        <w:rPr>
          <w:rFonts w:ascii="Times New Roman" w:hAnsi="Times New Roman" w:cs="Times New Roman"/>
          <w:b/>
          <w:bCs/>
          <w:color w:val="000000"/>
          <w:sz w:val="26"/>
          <w:szCs w:val="26"/>
          <w:lang w:val="ru-RU"/>
        </w:rPr>
        <w:t>Буквы "КЩС" в названии средств индивидуальной защиты - сокращение от слова "</w:t>
      </w:r>
      <w:proofErr w:type="spellStart"/>
      <w:r w:rsidRPr="00217EFE">
        <w:rPr>
          <w:rFonts w:ascii="Times New Roman" w:hAnsi="Times New Roman" w:cs="Times New Roman"/>
          <w:b/>
          <w:bCs/>
          <w:color w:val="000000"/>
          <w:sz w:val="26"/>
          <w:szCs w:val="26"/>
          <w:lang w:val="ru-RU"/>
        </w:rPr>
        <w:t>кислотощелочестойкие</w:t>
      </w:r>
      <w:proofErr w:type="spellEnd"/>
      <w:r w:rsidRPr="00217EFE">
        <w:rPr>
          <w:rFonts w:ascii="Times New Roman" w:hAnsi="Times New Roman" w:cs="Times New Roman"/>
          <w:b/>
          <w:bCs/>
          <w:color w:val="000000"/>
          <w:sz w:val="26"/>
          <w:szCs w:val="26"/>
          <w:lang w:val="ru-RU"/>
        </w:rPr>
        <w:t xml:space="preserve">". Это значит, что изделие устойчиво к воздействию концентрированных растворов кислот и щелочей, их солей и химических соединений на их основе. </w:t>
      </w:r>
      <w:r w:rsidRPr="00217EFE">
        <w:rPr>
          <w:rFonts w:ascii="Times New Roman" w:hAnsi="Times New Roman" w:cs="Times New Roman"/>
          <w:color w:val="000000"/>
          <w:sz w:val="26"/>
          <w:szCs w:val="26"/>
          <w:lang w:val="ru-RU"/>
        </w:rPr>
        <w:t xml:space="preserve">Дополнительно все </w:t>
      </w:r>
      <w:proofErr w:type="spellStart"/>
      <w:r w:rsidRPr="00217EFE">
        <w:rPr>
          <w:rFonts w:ascii="Times New Roman" w:hAnsi="Times New Roman" w:cs="Times New Roman"/>
          <w:color w:val="000000"/>
          <w:sz w:val="26"/>
          <w:szCs w:val="26"/>
          <w:lang w:val="ru-RU"/>
        </w:rPr>
        <w:t>кислотощелочестойкие</w:t>
      </w:r>
      <w:proofErr w:type="spellEnd"/>
      <w:r w:rsidRPr="00217EFE">
        <w:rPr>
          <w:rFonts w:ascii="Times New Roman" w:hAnsi="Times New Roman" w:cs="Times New Roman"/>
          <w:color w:val="000000"/>
          <w:sz w:val="26"/>
          <w:szCs w:val="26"/>
          <w:lang w:val="ru-RU"/>
        </w:rPr>
        <w:t xml:space="preserve"> средства защиты обладают хорошей гидрофобностью. Это гарантирует предотвращение инфильтрации кислот и щелочей через поры материала. СИЗ с маркировкой КЩС имеет различные классы защиты, которые соответствуют концентрации кислот и щелочей, которым они способны противостоять. Перчатки </w:t>
      </w:r>
      <w:proofErr w:type="spellStart"/>
      <w:r w:rsidRPr="00217EFE">
        <w:rPr>
          <w:rFonts w:ascii="Times New Roman" w:hAnsi="Times New Roman" w:cs="Times New Roman"/>
          <w:color w:val="000000"/>
          <w:sz w:val="26"/>
          <w:szCs w:val="26"/>
          <w:lang w:val="ru-RU"/>
        </w:rPr>
        <w:t>кислотощелочестойкие</w:t>
      </w:r>
      <w:proofErr w:type="spellEnd"/>
      <w:r w:rsidRPr="00217EFE">
        <w:rPr>
          <w:rFonts w:ascii="Times New Roman" w:hAnsi="Times New Roman" w:cs="Times New Roman"/>
          <w:color w:val="000000"/>
          <w:sz w:val="26"/>
          <w:szCs w:val="26"/>
          <w:lang w:val="ru-RU"/>
        </w:rPr>
        <w:t xml:space="preserve"> выпускаются двух видов с определенными качествами и своей сферой применения. Производятся из латекса на основе каучука, имеют два слоя. Предназначены для работы с различными агрессивными, химически активными веществами: соли, спирты, неароматические углеводороды, жиры и масла животного и растительного происхождения, кислоты невысокой концентрации, разбавленные щелочи, красящие и моющие вещества. Толщина перчаток, в зависимости от модели, составляет 0,6-1,2 мм. Перчатки КЩС толщиной 1,2 мм позволяют работать с кислотами концентрацией вплоть до 80% (точное время сохранения защитных свойств устанавливается лабораторными испытаниями и сертифицирующим органом). Перчатки КЩС делятся на 2 типа, которые отличаются своими эксплуатационными характеристиками: тип 1 и тип 2. Перчатки КЩС первого типа выпускаются толщиной от 0,6 до 0,9 мм. Используются как защитное средство кожи рук при контакте с химическими веществами в виде жидких, твердых, сыпучих консистенций, в том числе с кислотами и щелочами в концентрации не более 20%, и их производными. Перчатки КЩС второго типа выпускаются толщиной от 0,35 до 0,55 мм. При их применении сохраняется хорошая тактильная чувствительность, в них удобно и комфортно при выполнении работ, требующих точности. Прекрасно предохраняют руки от кислотных, щелочных 20-процентных растворов и других сыпучих, химических или красящих веществ.</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b/>
          <w:bCs/>
          <w:color w:val="000000"/>
          <w:sz w:val="26"/>
          <w:szCs w:val="26"/>
          <w:lang w:val="ru-RU"/>
        </w:rPr>
        <w:t>14) СИЗ ног с удлинённым голенищем (при работе с кислотами и щелочами);</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b/>
          <w:bCs/>
          <w:color w:val="000000"/>
          <w:sz w:val="26"/>
          <w:szCs w:val="26"/>
          <w:lang w:val="ru-RU"/>
        </w:rPr>
        <w:t xml:space="preserve">Специальная обувь применяется для защиты ног работников от опасных воздействий производственной среды и трудового процесса. Основное назначение специальной обуви - это защита ног от неблагоприятных воздействий и возможных производственных травм ног. Если трудовые </w:t>
      </w:r>
      <w:r w:rsidRPr="00217EFE">
        <w:rPr>
          <w:rFonts w:ascii="Times New Roman" w:hAnsi="Times New Roman" w:cs="Times New Roman"/>
          <w:b/>
          <w:bCs/>
          <w:color w:val="000000"/>
          <w:sz w:val="26"/>
          <w:szCs w:val="26"/>
          <w:lang w:val="ru-RU"/>
        </w:rPr>
        <w:lastRenderedPageBreak/>
        <w:t>обязанности работника связаны с риском повреждения ног, то специальная обувь является необходимым элементом защитной экипировки работника.</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СИЗ ног с удлинённым голенищем при работе с кислотой, щелочами должна соответствовать следующим требованиям:</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 если обувь будет использоваться при пониженных температурах не ниже 20 градусов, то она должна изготавливаться с подкладкой, сделанной из шерстяных или полушерстяных тканей, ворсового трикотажного полотна, натурального или искусственного меха;</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 если обувь будет использоваться при пониженных температурах не ниже 30 градусов, то она должна изготавливаться с подкладкой, сделанной из материалов, перечисленных выше, а также с вынимаемым чулком из натурального меха;</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 если обувь будет использоваться при пониженных температурах не ниже 40 градусов, то она должна изготавливаться с подкладкой и вынимаемым чулком, сделанными из материалов, перечисленных выше, а также с утеплителем из нетканых материалов.</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 обувь может создаваться для защиты от двух и более перечисленных факторов;</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верх обуви может изготавливаться из юфтевых кож хромового метода дубления и юфтевых с расстоянием 5 миллиметров между смежными размерами по длине.</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Обувь при работе с кислотой и щелочами может очень быстро изнашиваться. Чтобы она служила долго, рекомендуется соблюдать следующие правила ухода:</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после того, как закончили работать, аккуратно очистите обувь, не повредив материал, протрите и оставьте в помещении с хорошей вентиляцией, но держите на расстоянии не менее чем полметра от обогревающих приборов;</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 избегайте чистки обуви органическими растворителями;</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 один раз в неделю обувь необходимо смазывать обувным кремом;</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 без перерыва пользуйтесь обувью не более 9 часов.</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b/>
          <w:bCs/>
          <w:color w:val="000000"/>
          <w:sz w:val="26"/>
          <w:szCs w:val="26"/>
          <w:lang w:val="ru-RU"/>
        </w:rPr>
        <w:t xml:space="preserve">15) </w:t>
      </w:r>
      <w:proofErr w:type="spellStart"/>
      <w:r w:rsidRPr="00217EFE">
        <w:rPr>
          <w:rFonts w:ascii="Times New Roman" w:hAnsi="Times New Roman" w:cs="Times New Roman"/>
          <w:b/>
          <w:bCs/>
          <w:color w:val="000000"/>
          <w:sz w:val="26"/>
          <w:szCs w:val="26"/>
          <w:lang w:val="ru-RU"/>
        </w:rPr>
        <w:t>Полнолицевая</w:t>
      </w:r>
      <w:proofErr w:type="spellEnd"/>
      <w:r w:rsidRPr="00217EFE">
        <w:rPr>
          <w:rFonts w:ascii="Times New Roman" w:hAnsi="Times New Roman" w:cs="Times New Roman"/>
          <w:b/>
          <w:bCs/>
          <w:color w:val="000000"/>
          <w:sz w:val="26"/>
          <w:szCs w:val="26"/>
          <w:lang w:val="ru-RU"/>
        </w:rPr>
        <w:t xml:space="preserve"> маска;</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proofErr w:type="spellStart"/>
      <w:r w:rsidRPr="00217EFE">
        <w:rPr>
          <w:rFonts w:ascii="Times New Roman" w:hAnsi="Times New Roman" w:cs="Times New Roman"/>
          <w:color w:val="000000"/>
          <w:sz w:val="26"/>
          <w:szCs w:val="26"/>
          <w:lang w:val="ru-RU"/>
        </w:rPr>
        <w:t>Полнолицевая</w:t>
      </w:r>
      <w:proofErr w:type="spellEnd"/>
      <w:r w:rsidRPr="00217EFE">
        <w:rPr>
          <w:rFonts w:ascii="Times New Roman" w:hAnsi="Times New Roman" w:cs="Times New Roman"/>
          <w:color w:val="000000"/>
          <w:sz w:val="26"/>
          <w:szCs w:val="26"/>
          <w:lang w:val="ru-RU"/>
        </w:rPr>
        <w:t xml:space="preserve"> маска в комплекте со сменным противогазовым фильтром предназначена для защиты от вредных веществ в виде органических газов и паров. Маска обеспечивает подачу очищенного воздуха к органам дыхания и закрывает лицо, предназначена для использования в качестве лицевой части для фильтрующих и изолирующих СИЗОД, но не для применения в условиях аварий;</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xml:space="preserve">Применение маски в комплекте с фильтром противогазовым допускается при температуре от +5°С до +40° С, при относительной влажности не выше 80%, при объемной доле свободного кислорода не менее 17%. При первом появлении постороннего запаха в </w:t>
      </w:r>
      <w:proofErr w:type="spellStart"/>
      <w:r w:rsidRPr="00217EFE">
        <w:rPr>
          <w:rFonts w:ascii="Times New Roman" w:hAnsi="Times New Roman" w:cs="Times New Roman"/>
          <w:color w:val="000000"/>
          <w:sz w:val="26"/>
          <w:szCs w:val="26"/>
          <w:lang w:val="ru-RU"/>
        </w:rPr>
        <w:t>подмасочном</w:t>
      </w:r>
      <w:proofErr w:type="spellEnd"/>
      <w:r w:rsidRPr="00217EFE">
        <w:rPr>
          <w:rFonts w:ascii="Times New Roman" w:hAnsi="Times New Roman" w:cs="Times New Roman"/>
          <w:color w:val="000000"/>
          <w:sz w:val="26"/>
          <w:szCs w:val="26"/>
          <w:lang w:val="ru-RU"/>
        </w:rPr>
        <w:t xml:space="preserve"> пространстве необходимо срочно выйти из загазованной зоны и сменить фильтр. При попадании жидкостей в фильтр следует немедленно произвести его замену на новый.</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Перед использованием проверьте комплектность изделия, убедитесь в правильности сборки и отсутствии видимых механических повреждений.</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Проверьте клапаны вдоха на наличие трещин, дефектов, признаков износа. Поднимите клапан и проверьте седло клапана на наличие в нем грязи и дефектов; Убедитесь, что лицевая часть, особенно обтюратор, не повреждены.</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Проверьте состояние и работоспособность сменных фильтров в соответствии с инструкциями, прилагаемыми к ним.</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Порядок сборки и замены фильтра:</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lastRenderedPageBreak/>
        <w:t>достаньте фильтр из упаковки;</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проверьте состояние и работоспособность фильтра в соответствии с инструкцией, прилагаемой к нему;</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снимите предохранитель;</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закрутите фильтр до упора;</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снимите защитную крышку с фильтра.</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Подготовка к использованию:</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максимально ослабьте ремни;</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поместите подбородок в выемку для подбородка;</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приложите маску к лицу так, чтобы внутренний обтюратор плотно прилегал в области носа и рта;</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надев на голову ремни, затяните их на затылке, чтобы центральный ремень плотно лежал на голове;</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отрегулируйте положение маски:</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Равномерно затяните шейные ремни;</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Равномерно затяните височные ремни; - при необходимости, затяните центральный ремень;</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проверьте герметичность маски.</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Закройте ладонью клапан вдоха (при снятом фильтре) либо фильтр (при надетом фильтре).</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Сделайте вдох, создав разрежение. Маска должна плотно прижаться к лицу.</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Задержите дыхание.</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Разрежение должно сохраняться.</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Маска должна плотно прилегать к лицу.</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В противном случае подтяните ремни и повторите тест на герметичность.</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Сделайте сильный выдох. Воздух должен беспрепятственно уходить.</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Снятие маски:</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выйдите из рабочей зоны;</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снимите и утилизируйте фильтр;</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подведите указательные пальцы под застежки на шейных ремнях, большими пальцами отожмите застежки вперед, ослабьте ремни и одновременно снимите маску с головы и лица.</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Запрещается снимать лицевую часть, отсоединять фильтр или выключать устройство подачи воздуха до выхода из загрязненной зоны. Если это произошло, немедленно покиньте загрязненную зону и проверьте аппарат на отсутствие повреждений.</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Входите в загрязненную среду только в герметичной маске с установленным фильтром.</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b/>
          <w:bCs/>
          <w:color w:val="000000"/>
          <w:sz w:val="26"/>
          <w:szCs w:val="26"/>
          <w:lang w:val="ru-RU"/>
        </w:rPr>
        <w:t>16) Жилет сигнальный;</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Сигнальные жилеты должны делать человека заметным в условиях плохой видимости. Для пошива сигнальных жилетов используются ткани ярких цветов: желтого, оранжевого, красного, зеленого. Так как жилет надевается на верхнюю одежду и часто подбирается не по размеру, застежки должны быть простыми и удобными. Сигнальные жилеты должны отвечать нескольким требованиям:</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 легко надеваться и сниматься;</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 выдерживать неблагоприятные условия окружающей среды и регулярные стирки без потери качества и внешнего вида;</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lastRenderedPageBreak/>
        <w:t xml:space="preserve">- исправно выполнять свою функцию, делая человека видимым в условиях плохого освещения и неблагоприятных погодных условий. Большую роль в выполнении последнего требования играют </w:t>
      </w:r>
      <w:proofErr w:type="spellStart"/>
      <w:r w:rsidRPr="00217EFE">
        <w:rPr>
          <w:rFonts w:ascii="Times New Roman" w:hAnsi="Times New Roman" w:cs="Times New Roman"/>
          <w:color w:val="000000"/>
          <w:sz w:val="26"/>
          <w:szCs w:val="26"/>
          <w:lang w:val="ru-RU"/>
        </w:rPr>
        <w:t>световозвращающие</w:t>
      </w:r>
      <w:proofErr w:type="spellEnd"/>
      <w:r w:rsidRPr="00217EFE">
        <w:rPr>
          <w:rFonts w:ascii="Times New Roman" w:hAnsi="Times New Roman" w:cs="Times New Roman"/>
          <w:color w:val="000000"/>
          <w:sz w:val="26"/>
          <w:szCs w:val="26"/>
          <w:lang w:val="ru-RU"/>
        </w:rPr>
        <w:t xml:space="preserve"> ленты.</w:t>
      </w:r>
    </w:p>
    <w:p w:rsidR="00217EFE" w:rsidRPr="00217EFE" w:rsidRDefault="00217EFE" w:rsidP="00217EFE">
      <w:pPr>
        <w:spacing w:before="0" w:beforeAutospacing="0" w:after="0" w:afterAutospacing="0"/>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 xml:space="preserve">Существует 3 класса защиты сигнальных жилетов. Чем больше </w:t>
      </w:r>
      <w:proofErr w:type="spellStart"/>
      <w:r w:rsidRPr="00217EFE">
        <w:rPr>
          <w:rFonts w:ascii="Times New Roman" w:hAnsi="Times New Roman" w:cs="Times New Roman"/>
          <w:color w:val="000000"/>
          <w:sz w:val="26"/>
          <w:szCs w:val="26"/>
          <w:lang w:val="ru-RU"/>
        </w:rPr>
        <w:t>световозвращающих</w:t>
      </w:r>
      <w:proofErr w:type="spellEnd"/>
      <w:r w:rsidRPr="00217EFE">
        <w:rPr>
          <w:rFonts w:ascii="Times New Roman" w:hAnsi="Times New Roman" w:cs="Times New Roman"/>
          <w:color w:val="000000"/>
          <w:sz w:val="26"/>
          <w:szCs w:val="26"/>
          <w:lang w:val="ru-RU"/>
        </w:rPr>
        <w:t xml:space="preserve"> элементов, тем выше класс:</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первый класс не предполагает светоотражающих элементов.</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xml:space="preserve">- второй класс - это одна горизонтальная </w:t>
      </w:r>
      <w:proofErr w:type="spellStart"/>
      <w:r w:rsidRPr="00217EFE">
        <w:rPr>
          <w:rFonts w:ascii="Times New Roman" w:hAnsi="Times New Roman" w:cs="Times New Roman"/>
          <w:color w:val="000000"/>
          <w:sz w:val="26"/>
          <w:szCs w:val="26"/>
          <w:lang w:val="ru-RU"/>
        </w:rPr>
        <w:t>световозвращающая</w:t>
      </w:r>
      <w:proofErr w:type="spellEnd"/>
      <w:r w:rsidRPr="00217EFE">
        <w:rPr>
          <w:rFonts w:ascii="Times New Roman" w:hAnsi="Times New Roman" w:cs="Times New Roman"/>
          <w:color w:val="000000"/>
          <w:sz w:val="26"/>
          <w:szCs w:val="26"/>
          <w:lang w:val="ru-RU"/>
        </w:rPr>
        <w:t xml:space="preserve"> полоса на уровне груди и две вертикальные, которые проходят от горизонтальной по линии плеч.</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третий класс предполагает наличие двух вертикальных и двух горизонтальных полос. В них должен четко угадываться силуэт человека. Расстояние между горизонтальными полосами ленты должно составлять 50 мм.</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Сигнальный жилет, обеспечивающий безопасность человека, отвечает следующим требованиям:</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все материалы износостойкие;</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xml:space="preserve">- </w:t>
      </w:r>
      <w:proofErr w:type="spellStart"/>
      <w:r w:rsidRPr="00217EFE">
        <w:rPr>
          <w:rFonts w:ascii="Times New Roman" w:hAnsi="Times New Roman" w:cs="Times New Roman"/>
          <w:color w:val="000000"/>
          <w:sz w:val="26"/>
          <w:szCs w:val="26"/>
          <w:lang w:val="ru-RU"/>
        </w:rPr>
        <w:t>световозвращающая</w:t>
      </w:r>
      <w:proofErr w:type="spellEnd"/>
      <w:r w:rsidRPr="00217EFE">
        <w:rPr>
          <w:rFonts w:ascii="Times New Roman" w:hAnsi="Times New Roman" w:cs="Times New Roman"/>
          <w:color w:val="000000"/>
          <w:sz w:val="26"/>
          <w:szCs w:val="26"/>
          <w:lang w:val="ru-RU"/>
        </w:rPr>
        <w:t xml:space="preserve"> лента надежна прикреплена к ткани и отражает свет под любым углом;</w:t>
      </w:r>
    </w:p>
    <w:p w:rsidR="00217EFE" w:rsidRPr="00217EFE" w:rsidRDefault="00217EFE" w:rsidP="00217EFE">
      <w:pPr>
        <w:spacing w:before="0" w:beforeAutospacing="0" w:after="0" w:afterAutospacing="0"/>
        <w:ind w:firstLine="709"/>
        <w:jc w:val="both"/>
        <w:rPr>
          <w:rFonts w:ascii="Times New Roman" w:hAnsi="Times New Roman" w:cs="Times New Roman"/>
          <w:color w:val="000000"/>
          <w:sz w:val="26"/>
          <w:szCs w:val="26"/>
          <w:lang w:val="ru-RU"/>
        </w:rPr>
      </w:pPr>
      <w:r w:rsidRPr="00217EFE">
        <w:rPr>
          <w:rFonts w:ascii="Times New Roman" w:hAnsi="Times New Roman" w:cs="Times New Roman"/>
          <w:color w:val="000000"/>
          <w:sz w:val="26"/>
          <w:szCs w:val="26"/>
          <w:lang w:val="ru-RU"/>
        </w:rPr>
        <w:t>- ширина ленты 50 мм, она нашита таким образом, чтобы визуально формировать силуэт человека.</w:t>
      </w:r>
    </w:p>
    <w:p w:rsidR="00217EFE" w:rsidRPr="00217EFE" w:rsidRDefault="00217EFE" w:rsidP="00217EFE">
      <w:pPr>
        <w:pStyle w:val="HEADERTEXT"/>
        <w:jc w:val="center"/>
        <w:rPr>
          <w:rFonts w:ascii="Times New Roman" w:hAnsi="Times New Roman" w:cs="Times New Roman"/>
          <w:b/>
          <w:bCs/>
          <w:color w:val="auto"/>
          <w:sz w:val="26"/>
          <w:szCs w:val="26"/>
          <w:lang w:val="ru-RU"/>
        </w:rPr>
      </w:pPr>
      <w:r w:rsidRPr="00217EFE">
        <w:rPr>
          <w:rFonts w:ascii="Times New Roman" w:hAnsi="Times New Roman" w:cs="Times New Roman"/>
          <w:b/>
          <w:bCs/>
          <w:color w:val="auto"/>
          <w:sz w:val="26"/>
          <w:szCs w:val="26"/>
          <w:lang w:val="ru-RU"/>
        </w:rPr>
        <w:t>3. Общие требования к средствам первой помощи</w:t>
      </w:r>
    </w:p>
    <w:p w:rsidR="00217EFE" w:rsidRPr="00217EFE" w:rsidRDefault="00217EFE" w:rsidP="00217EFE">
      <w:pPr>
        <w:pStyle w:val="HEADERTEXT"/>
        <w:ind w:firstLine="709"/>
        <w:jc w:val="both"/>
        <w:rPr>
          <w:rFonts w:ascii="Times New Roman" w:hAnsi="Times New Roman" w:cs="Times New Roman"/>
          <w:sz w:val="26"/>
          <w:szCs w:val="26"/>
          <w:lang w:val="ru-RU"/>
        </w:rPr>
      </w:pPr>
    </w:p>
    <w:p w:rsidR="00217EFE" w:rsidRPr="00217EFE" w:rsidRDefault="00217EFE" w:rsidP="00217EFE">
      <w:pPr>
        <w:pStyle w:val="FORMATTEXT"/>
        <w:ind w:firstLine="709"/>
        <w:jc w:val="both"/>
        <w:rPr>
          <w:rFonts w:ascii="Times New Roman" w:hAnsi="Times New Roman" w:cs="Times New Roman"/>
          <w:sz w:val="26"/>
          <w:szCs w:val="26"/>
          <w:lang w:val="ru-RU"/>
        </w:rPr>
      </w:pPr>
      <w:r w:rsidRPr="00217EFE">
        <w:rPr>
          <w:rFonts w:ascii="Times New Roman" w:hAnsi="Times New Roman" w:cs="Times New Roman"/>
          <w:sz w:val="26"/>
          <w:szCs w:val="26"/>
          <w:lang w:val="ru-RU"/>
        </w:rPr>
        <w:t>3.1. Оказание первой помощи на месте происшествия должно быть обеспечено соответствующими средствами и изделиями медицинского назначения, которые целесообразно содержать в виде аптечек и комплектов, располагающихся поблизости от рабочих мест.</w:t>
      </w:r>
    </w:p>
    <w:p w:rsidR="00217EFE" w:rsidRPr="00217EFE" w:rsidRDefault="00217EFE" w:rsidP="00217EFE">
      <w:pPr>
        <w:pStyle w:val="FORMATTEXT"/>
        <w:ind w:firstLine="709"/>
        <w:jc w:val="both"/>
        <w:rPr>
          <w:rFonts w:ascii="Times New Roman" w:hAnsi="Times New Roman" w:cs="Times New Roman"/>
          <w:sz w:val="26"/>
          <w:szCs w:val="26"/>
          <w:lang w:val="ru-RU"/>
        </w:rPr>
      </w:pPr>
      <w:r w:rsidRPr="00217EFE">
        <w:rPr>
          <w:rFonts w:ascii="Times New Roman" w:hAnsi="Times New Roman" w:cs="Times New Roman"/>
          <w:sz w:val="26"/>
          <w:szCs w:val="26"/>
          <w:lang w:val="ru-RU"/>
        </w:rPr>
        <w:t>3.2. Все производственные объекты должны быть укомплектованы аптечками производственными.</w:t>
      </w:r>
    </w:p>
    <w:p w:rsidR="00217EFE" w:rsidRPr="00217EFE" w:rsidRDefault="00217EFE" w:rsidP="00217EFE">
      <w:pPr>
        <w:pStyle w:val="FORMATTEXT"/>
        <w:ind w:firstLine="709"/>
        <w:jc w:val="both"/>
        <w:rPr>
          <w:rFonts w:ascii="Times New Roman" w:hAnsi="Times New Roman" w:cs="Times New Roman"/>
          <w:sz w:val="26"/>
          <w:szCs w:val="26"/>
          <w:lang w:val="ru-RU"/>
        </w:rPr>
      </w:pPr>
      <w:r w:rsidRPr="00217EFE">
        <w:rPr>
          <w:rFonts w:ascii="Times New Roman" w:hAnsi="Times New Roman" w:cs="Times New Roman"/>
          <w:sz w:val="26"/>
          <w:szCs w:val="26"/>
          <w:lang w:val="ru-RU"/>
        </w:rPr>
        <w:t>3.3. В каждом структурном подразделении должны быть назначены ответственные (в том числе и за поддержание их в актуальном состоянии) и определены места хранения аптечек.</w:t>
      </w:r>
    </w:p>
    <w:p w:rsidR="00217EFE" w:rsidRPr="00217EFE" w:rsidRDefault="00217EFE" w:rsidP="00217EFE">
      <w:pPr>
        <w:pStyle w:val="FORMATTEXT"/>
        <w:ind w:firstLine="709"/>
        <w:jc w:val="both"/>
        <w:rPr>
          <w:rFonts w:ascii="Times New Roman" w:hAnsi="Times New Roman" w:cs="Times New Roman"/>
          <w:sz w:val="26"/>
          <w:szCs w:val="26"/>
          <w:lang w:val="ru-RU"/>
        </w:rPr>
      </w:pPr>
      <w:r w:rsidRPr="00217EFE">
        <w:rPr>
          <w:rFonts w:ascii="Times New Roman" w:hAnsi="Times New Roman" w:cs="Times New Roman"/>
          <w:color w:val="000000"/>
          <w:sz w:val="26"/>
          <w:szCs w:val="26"/>
          <w:lang w:val="ru-RU"/>
        </w:rPr>
        <w:t>3.4. Места хранения аптечек должны быть визуализированы знаком.</w:t>
      </w:r>
    </w:p>
    <w:p w:rsidR="0079045D" w:rsidRPr="00217EFE" w:rsidRDefault="0079045D" w:rsidP="00217EFE">
      <w:pPr>
        <w:spacing w:before="0" w:beforeAutospacing="0" w:after="0" w:afterAutospacing="0"/>
        <w:jc w:val="both"/>
        <w:rPr>
          <w:rFonts w:ascii="Times New Roman" w:eastAsia="Times New Roman" w:hAnsi="Times New Roman" w:cs="Times New Roman"/>
          <w:color w:val="2E2E2E"/>
          <w:sz w:val="26"/>
          <w:szCs w:val="26"/>
          <w:lang w:val="ru-RU" w:eastAsia="ru-RU"/>
        </w:rPr>
      </w:pPr>
    </w:p>
    <w:p w:rsidR="0079045D" w:rsidRDefault="0079045D" w:rsidP="0079045D">
      <w:pPr>
        <w:spacing w:before="0" w:beforeAutospacing="0" w:after="0" w:afterAutospacing="0"/>
        <w:jc w:val="both"/>
        <w:rPr>
          <w:rFonts w:ascii="Times New Roman" w:eastAsia="Times New Roman" w:hAnsi="Times New Roman" w:cs="Times New Roman"/>
          <w:color w:val="1A1A1A"/>
          <w:sz w:val="26"/>
          <w:szCs w:val="26"/>
          <w:lang w:val="ru-RU" w:eastAsia="ru-RU"/>
        </w:rPr>
      </w:pPr>
      <w:r w:rsidRPr="003C503E">
        <w:rPr>
          <w:rFonts w:ascii="Times New Roman" w:eastAsia="Times New Roman" w:hAnsi="Times New Roman" w:cs="Times New Roman"/>
          <w:color w:val="1A1A1A"/>
          <w:sz w:val="26"/>
          <w:szCs w:val="26"/>
          <w:lang w:val="ru-RU" w:eastAsia="ru-RU"/>
        </w:rPr>
        <w:t>Инструкцию разработал</w:t>
      </w:r>
      <w:r>
        <w:rPr>
          <w:rFonts w:ascii="Times New Roman" w:eastAsia="Times New Roman" w:hAnsi="Times New Roman" w:cs="Times New Roman"/>
          <w:color w:val="1A1A1A"/>
          <w:sz w:val="26"/>
          <w:szCs w:val="26"/>
          <w:lang w:val="ru-RU" w:eastAsia="ru-RU"/>
        </w:rPr>
        <w:t>:</w:t>
      </w:r>
    </w:p>
    <w:p w:rsidR="0079045D" w:rsidRPr="003C503E" w:rsidRDefault="0079045D" w:rsidP="0079045D">
      <w:pPr>
        <w:spacing w:before="0" w:beforeAutospacing="0" w:after="0" w:afterAutospacing="0"/>
        <w:jc w:val="both"/>
        <w:rPr>
          <w:rFonts w:ascii="Times New Roman" w:eastAsia="Times New Roman" w:hAnsi="Times New Roman" w:cs="Times New Roman"/>
          <w:color w:val="1A1A1A"/>
          <w:sz w:val="26"/>
          <w:szCs w:val="26"/>
          <w:lang w:val="ru-RU" w:eastAsia="ru-RU"/>
        </w:rPr>
      </w:pPr>
      <w:r>
        <w:rPr>
          <w:rFonts w:ascii="Times New Roman" w:eastAsia="Times New Roman" w:hAnsi="Times New Roman" w:cs="Times New Roman"/>
          <w:color w:val="1A1A1A"/>
          <w:sz w:val="26"/>
          <w:szCs w:val="26"/>
          <w:lang w:val="ru-RU" w:eastAsia="ru-RU"/>
        </w:rPr>
        <w:t xml:space="preserve">специалист по охране труда  </w:t>
      </w:r>
      <w:r w:rsidRPr="003C503E">
        <w:rPr>
          <w:rFonts w:ascii="Times New Roman" w:eastAsia="Times New Roman" w:hAnsi="Times New Roman" w:cs="Times New Roman"/>
          <w:color w:val="1A1A1A"/>
          <w:sz w:val="26"/>
          <w:szCs w:val="26"/>
          <w:lang w:val="ru-RU" w:eastAsia="ru-RU"/>
        </w:rPr>
        <w:t xml:space="preserve"> </w:t>
      </w:r>
      <w:r>
        <w:rPr>
          <w:rFonts w:ascii="Times New Roman" w:eastAsia="Times New Roman" w:hAnsi="Times New Roman" w:cs="Times New Roman"/>
          <w:color w:val="1A1A1A"/>
          <w:sz w:val="26"/>
          <w:szCs w:val="26"/>
          <w:lang w:val="ru-RU" w:eastAsia="ru-RU"/>
        </w:rPr>
        <w:t xml:space="preserve">  </w:t>
      </w:r>
      <w:r w:rsidRPr="003C503E">
        <w:rPr>
          <w:rFonts w:ascii="Times New Roman" w:eastAsia="Times New Roman" w:hAnsi="Times New Roman" w:cs="Times New Roman"/>
          <w:color w:val="1A1A1A"/>
          <w:sz w:val="26"/>
          <w:szCs w:val="26"/>
          <w:lang w:val="ru-RU" w:eastAsia="ru-RU"/>
        </w:rPr>
        <w:t xml:space="preserve"> __________</w:t>
      </w:r>
      <w:r>
        <w:rPr>
          <w:rFonts w:ascii="Times New Roman" w:eastAsia="Times New Roman" w:hAnsi="Times New Roman" w:cs="Times New Roman"/>
          <w:color w:val="1A1A1A"/>
          <w:sz w:val="26"/>
          <w:szCs w:val="26"/>
          <w:lang w:val="ru-RU" w:eastAsia="ru-RU"/>
        </w:rPr>
        <w:t xml:space="preserve"> </w:t>
      </w:r>
      <w:r w:rsidRPr="003C503E">
        <w:rPr>
          <w:rFonts w:ascii="Times New Roman" w:eastAsia="Times New Roman" w:hAnsi="Times New Roman" w:cs="Times New Roman"/>
          <w:color w:val="1A1A1A"/>
          <w:sz w:val="26"/>
          <w:szCs w:val="26"/>
          <w:lang w:val="ru-RU" w:eastAsia="ru-RU"/>
        </w:rPr>
        <w:t xml:space="preserve"> </w:t>
      </w:r>
      <w:r>
        <w:rPr>
          <w:rFonts w:ascii="Times New Roman" w:eastAsia="Times New Roman" w:hAnsi="Times New Roman" w:cs="Times New Roman"/>
          <w:color w:val="1A1A1A"/>
          <w:sz w:val="26"/>
          <w:szCs w:val="26"/>
          <w:lang w:val="ru-RU" w:eastAsia="ru-RU"/>
        </w:rPr>
        <w:t xml:space="preserve"> </w:t>
      </w:r>
      <w:r w:rsidRPr="003C503E">
        <w:rPr>
          <w:rFonts w:ascii="Times New Roman" w:eastAsia="Times New Roman" w:hAnsi="Times New Roman" w:cs="Times New Roman"/>
          <w:color w:val="1A1A1A"/>
          <w:sz w:val="26"/>
          <w:szCs w:val="26"/>
          <w:lang w:val="ru-RU" w:eastAsia="ru-RU"/>
        </w:rPr>
        <w:t xml:space="preserve">/ </w:t>
      </w:r>
      <w:proofErr w:type="spellStart"/>
      <w:r w:rsidRPr="003C503E">
        <w:rPr>
          <w:rFonts w:ascii="Times New Roman" w:eastAsia="Times New Roman" w:hAnsi="Times New Roman" w:cs="Times New Roman"/>
          <w:color w:val="1A1A1A"/>
          <w:sz w:val="26"/>
          <w:szCs w:val="26"/>
          <w:lang w:val="ru-RU" w:eastAsia="ru-RU"/>
        </w:rPr>
        <w:t>Лагунова</w:t>
      </w:r>
      <w:proofErr w:type="spellEnd"/>
      <w:r w:rsidRPr="003C503E">
        <w:rPr>
          <w:rFonts w:ascii="Times New Roman" w:eastAsia="Times New Roman" w:hAnsi="Times New Roman" w:cs="Times New Roman"/>
          <w:color w:val="1A1A1A"/>
          <w:sz w:val="26"/>
          <w:szCs w:val="26"/>
          <w:lang w:val="ru-RU" w:eastAsia="ru-RU"/>
        </w:rPr>
        <w:t xml:space="preserve"> Е.А.</w:t>
      </w:r>
    </w:p>
    <w:p w:rsidR="00620E24" w:rsidRDefault="00620E24" w:rsidP="000736E0">
      <w:pPr>
        <w:shd w:val="clear" w:color="auto" w:fill="FFFFFF"/>
        <w:spacing w:before="0" w:beforeAutospacing="0" w:after="0" w:afterAutospacing="0"/>
        <w:jc w:val="both"/>
        <w:rPr>
          <w:rFonts w:ascii="Times New Roman" w:eastAsia="Times New Roman" w:hAnsi="Times New Roman" w:cs="Times New Roman"/>
          <w:color w:val="1A1A1A"/>
          <w:sz w:val="26"/>
          <w:szCs w:val="26"/>
          <w:lang w:val="ru-RU" w:eastAsia="ru-RU"/>
        </w:rPr>
      </w:pPr>
    </w:p>
    <w:p w:rsidR="0079045D" w:rsidRPr="000736E0" w:rsidRDefault="0079045D" w:rsidP="000736E0">
      <w:pPr>
        <w:shd w:val="clear" w:color="auto" w:fill="FFFFFF"/>
        <w:spacing w:before="0" w:beforeAutospacing="0" w:after="0" w:afterAutospacing="0"/>
        <w:jc w:val="both"/>
        <w:rPr>
          <w:rFonts w:ascii="Times New Roman" w:eastAsia="Times New Roman" w:hAnsi="Times New Roman" w:cs="Times New Roman"/>
          <w:color w:val="1A1A1A"/>
          <w:sz w:val="26"/>
          <w:szCs w:val="26"/>
          <w:lang w:val="ru-RU" w:eastAsia="ru-RU"/>
        </w:rPr>
      </w:pPr>
    </w:p>
    <w:p w:rsidR="00620E24" w:rsidRDefault="00620E24" w:rsidP="000736E0">
      <w:pPr>
        <w:shd w:val="clear" w:color="auto" w:fill="FFFFFF"/>
        <w:spacing w:before="0" w:beforeAutospacing="0" w:after="0" w:afterAutospacing="0"/>
        <w:jc w:val="both"/>
        <w:rPr>
          <w:rFonts w:ascii="Times New Roman" w:eastAsia="Times New Roman" w:hAnsi="Times New Roman" w:cs="Times New Roman"/>
          <w:color w:val="1A1A1A"/>
          <w:sz w:val="26"/>
          <w:szCs w:val="26"/>
          <w:lang w:val="ru-RU" w:eastAsia="ru-RU"/>
        </w:rPr>
      </w:pPr>
      <w:r w:rsidRPr="000736E0">
        <w:rPr>
          <w:rFonts w:ascii="Times New Roman" w:eastAsia="Times New Roman" w:hAnsi="Times New Roman" w:cs="Times New Roman"/>
          <w:color w:val="1A1A1A"/>
          <w:sz w:val="26"/>
          <w:szCs w:val="26"/>
          <w:lang w:val="ru-RU" w:eastAsia="ru-RU"/>
        </w:rPr>
        <w:t>С инструкцией ознакомлен (а)</w:t>
      </w:r>
    </w:p>
    <w:p w:rsidR="00C826D6" w:rsidRDefault="00C826D6" w:rsidP="000736E0">
      <w:pPr>
        <w:shd w:val="clear" w:color="auto" w:fill="FFFFFF"/>
        <w:spacing w:before="0" w:beforeAutospacing="0" w:after="0" w:afterAutospacing="0"/>
        <w:jc w:val="both"/>
        <w:rPr>
          <w:rFonts w:ascii="Times New Roman" w:eastAsia="Times New Roman" w:hAnsi="Times New Roman" w:cs="Times New Roman"/>
          <w:color w:val="1A1A1A"/>
          <w:sz w:val="26"/>
          <w:szCs w:val="26"/>
          <w:lang w:val="ru-RU" w:eastAsia="ru-RU"/>
        </w:rPr>
      </w:pPr>
    </w:p>
    <w:p w:rsidR="00C826D6" w:rsidRDefault="00C826D6" w:rsidP="000736E0">
      <w:pPr>
        <w:shd w:val="clear" w:color="auto" w:fill="FFFFFF"/>
        <w:spacing w:before="0" w:beforeAutospacing="0" w:after="0" w:afterAutospacing="0"/>
        <w:jc w:val="both"/>
        <w:rPr>
          <w:rFonts w:ascii="Times New Roman" w:eastAsia="Times New Roman" w:hAnsi="Times New Roman" w:cs="Times New Roman"/>
          <w:color w:val="1A1A1A"/>
          <w:sz w:val="26"/>
          <w:szCs w:val="26"/>
          <w:lang w:val="ru-RU" w:eastAsia="ru-RU"/>
        </w:rPr>
      </w:pPr>
    </w:p>
    <w:p w:rsidR="00C826D6" w:rsidRDefault="00C826D6" w:rsidP="000736E0">
      <w:pPr>
        <w:shd w:val="clear" w:color="auto" w:fill="FFFFFF"/>
        <w:spacing w:before="0" w:beforeAutospacing="0" w:after="0" w:afterAutospacing="0"/>
        <w:jc w:val="both"/>
        <w:rPr>
          <w:rFonts w:ascii="Times New Roman" w:eastAsia="Times New Roman" w:hAnsi="Times New Roman" w:cs="Times New Roman"/>
          <w:color w:val="1A1A1A"/>
          <w:sz w:val="26"/>
          <w:szCs w:val="26"/>
          <w:lang w:val="ru-RU" w:eastAsia="ru-RU"/>
        </w:rPr>
      </w:pPr>
    </w:p>
    <w:p w:rsidR="00C826D6" w:rsidRDefault="00C826D6" w:rsidP="000736E0">
      <w:pPr>
        <w:shd w:val="clear" w:color="auto" w:fill="FFFFFF"/>
        <w:spacing w:before="0" w:beforeAutospacing="0" w:after="0" w:afterAutospacing="0"/>
        <w:jc w:val="both"/>
        <w:rPr>
          <w:rFonts w:ascii="Times New Roman" w:eastAsia="Times New Roman" w:hAnsi="Times New Roman" w:cs="Times New Roman"/>
          <w:color w:val="1A1A1A"/>
          <w:sz w:val="26"/>
          <w:szCs w:val="26"/>
          <w:lang w:val="ru-RU" w:eastAsia="ru-RU"/>
        </w:rPr>
      </w:pPr>
    </w:p>
    <w:p w:rsidR="00C826D6" w:rsidRDefault="00C826D6" w:rsidP="000736E0">
      <w:pPr>
        <w:shd w:val="clear" w:color="auto" w:fill="FFFFFF"/>
        <w:spacing w:before="0" w:beforeAutospacing="0" w:after="0" w:afterAutospacing="0"/>
        <w:jc w:val="both"/>
        <w:rPr>
          <w:rFonts w:ascii="Times New Roman" w:eastAsia="Times New Roman" w:hAnsi="Times New Roman" w:cs="Times New Roman"/>
          <w:color w:val="1A1A1A"/>
          <w:sz w:val="26"/>
          <w:szCs w:val="26"/>
          <w:lang w:val="ru-RU" w:eastAsia="ru-RU"/>
        </w:rPr>
      </w:pPr>
    </w:p>
    <w:p w:rsidR="00C826D6" w:rsidRDefault="00C826D6" w:rsidP="000736E0">
      <w:pPr>
        <w:shd w:val="clear" w:color="auto" w:fill="FFFFFF"/>
        <w:spacing w:before="0" w:beforeAutospacing="0" w:after="0" w:afterAutospacing="0"/>
        <w:jc w:val="both"/>
        <w:rPr>
          <w:rFonts w:ascii="Times New Roman" w:eastAsia="Times New Roman" w:hAnsi="Times New Roman" w:cs="Times New Roman"/>
          <w:color w:val="1A1A1A"/>
          <w:sz w:val="26"/>
          <w:szCs w:val="26"/>
          <w:lang w:val="ru-RU" w:eastAsia="ru-RU"/>
        </w:rPr>
      </w:pPr>
    </w:p>
    <w:p w:rsidR="00C826D6" w:rsidRDefault="00C826D6" w:rsidP="000736E0">
      <w:pPr>
        <w:shd w:val="clear" w:color="auto" w:fill="FFFFFF"/>
        <w:spacing w:before="0" w:beforeAutospacing="0" w:after="0" w:afterAutospacing="0"/>
        <w:jc w:val="both"/>
        <w:rPr>
          <w:rFonts w:ascii="Times New Roman" w:eastAsia="Times New Roman" w:hAnsi="Times New Roman" w:cs="Times New Roman"/>
          <w:color w:val="1A1A1A"/>
          <w:sz w:val="26"/>
          <w:szCs w:val="26"/>
          <w:lang w:val="ru-RU" w:eastAsia="ru-RU"/>
        </w:rPr>
      </w:pPr>
    </w:p>
    <w:p w:rsidR="00C826D6" w:rsidRDefault="00C826D6" w:rsidP="000736E0">
      <w:pPr>
        <w:shd w:val="clear" w:color="auto" w:fill="FFFFFF"/>
        <w:spacing w:before="0" w:beforeAutospacing="0" w:after="0" w:afterAutospacing="0"/>
        <w:jc w:val="both"/>
        <w:rPr>
          <w:rFonts w:ascii="Times New Roman" w:eastAsia="Times New Roman" w:hAnsi="Times New Roman" w:cs="Times New Roman"/>
          <w:color w:val="1A1A1A"/>
          <w:sz w:val="26"/>
          <w:szCs w:val="26"/>
          <w:lang w:val="ru-RU" w:eastAsia="ru-RU"/>
        </w:rPr>
      </w:pPr>
    </w:p>
    <w:p w:rsidR="00C826D6" w:rsidRDefault="00C826D6" w:rsidP="000736E0">
      <w:pPr>
        <w:shd w:val="clear" w:color="auto" w:fill="FFFFFF"/>
        <w:spacing w:before="0" w:beforeAutospacing="0" w:after="0" w:afterAutospacing="0"/>
        <w:jc w:val="both"/>
        <w:rPr>
          <w:rFonts w:ascii="Times New Roman" w:eastAsia="Times New Roman" w:hAnsi="Times New Roman" w:cs="Times New Roman"/>
          <w:color w:val="1A1A1A"/>
          <w:sz w:val="26"/>
          <w:szCs w:val="26"/>
          <w:lang w:val="ru-RU" w:eastAsia="ru-RU"/>
        </w:rPr>
      </w:pPr>
    </w:p>
    <w:p w:rsidR="00C826D6" w:rsidRDefault="00C826D6" w:rsidP="000736E0">
      <w:pPr>
        <w:shd w:val="clear" w:color="auto" w:fill="FFFFFF"/>
        <w:spacing w:before="0" w:beforeAutospacing="0" w:after="0" w:afterAutospacing="0"/>
        <w:jc w:val="both"/>
        <w:rPr>
          <w:rFonts w:ascii="Times New Roman" w:eastAsia="Times New Roman" w:hAnsi="Times New Roman" w:cs="Times New Roman"/>
          <w:color w:val="1A1A1A"/>
          <w:sz w:val="26"/>
          <w:szCs w:val="26"/>
          <w:lang w:val="ru-RU" w:eastAsia="ru-RU"/>
        </w:rPr>
      </w:pPr>
    </w:p>
    <w:p w:rsidR="00C826D6" w:rsidRDefault="00C826D6" w:rsidP="000736E0">
      <w:pPr>
        <w:shd w:val="clear" w:color="auto" w:fill="FFFFFF"/>
        <w:spacing w:before="0" w:beforeAutospacing="0" w:after="0" w:afterAutospacing="0"/>
        <w:jc w:val="both"/>
        <w:rPr>
          <w:rFonts w:ascii="Times New Roman" w:eastAsia="Times New Roman" w:hAnsi="Times New Roman" w:cs="Times New Roman"/>
          <w:color w:val="1A1A1A"/>
          <w:sz w:val="26"/>
          <w:szCs w:val="26"/>
          <w:lang w:val="ru-RU" w:eastAsia="ru-RU"/>
        </w:rPr>
      </w:pPr>
    </w:p>
    <w:p w:rsidR="00C826D6" w:rsidRDefault="00C826D6" w:rsidP="000736E0">
      <w:pPr>
        <w:shd w:val="clear" w:color="auto" w:fill="FFFFFF"/>
        <w:spacing w:before="0" w:beforeAutospacing="0" w:after="0" w:afterAutospacing="0"/>
        <w:jc w:val="both"/>
        <w:rPr>
          <w:rFonts w:ascii="Times New Roman" w:eastAsia="Times New Roman" w:hAnsi="Times New Roman" w:cs="Times New Roman"/>
          <w:color w:val="1A1A1A"/>
          <w:sz w:val="26"/>
          <w:szCs w:val="26"/>
          <w:lang w:val="ru-RU" w:eastAsia="ru-RU"/>
        </w:rPr>
      </w:pPr>
    </w:p>
    <w:p w:rsidR="00C826D6" w:rsidRDefault="00C826D6" w:rsidP="000736E0">
      <w:pPr>
        <w:shd w:val="clear" w:color="auto" w:fill="FFFFFF"/>
        <w:spacing w:before="0" w:beforeAutospacing="0" w:after="0" w:afterAutospacing="0"/>
        <w:jc w:val="both"/>
        <w:rPr>
          <w:rFonts w:ascii="Times New Roman" w:eastAsia="Times New Roman" w:hAnsi="Times New Roman" w:cs="Times New Roman"/>
          <w:color w:val="1A1A1A"/>
          <w:sz w:val="26"/>
          <w:szCs w:val="26"/>
          <w:lang w:val="ru-RU" w:eastAsia="ru-RU"/>
        </w:rPr>
      </w:pPr>
    </w:p>
    <w:p w:rsidR="00217EFE" w:rsidRDefault="00217EFE" w:rsidP="000736E0">
      <w:pPr>
        <w:shd w:val="clear" w:color="auto" w:fill="FFFFFF"/>
        <w:spacing w:before="0" w:beforeAutospacing="0" w:after="0" w:afterAutospacing="0"/>
        <w:jc w:val="both"/>
        <w:rPr>
          <w:rFonts w:ascii="Times New Roman" w:eastAsia="Times New Roman" w:hAnsi="Times New Roman" w:cs="Times New Roman"/>
          <w:color w:val="1A1A1A"/>
          <w:sz w:val="26"/>
          <w:szCs w:val="26"/>
          <w:lang w:val="ru-RU" w:eastAsia="ru-RU"/>
        </w:rPr>
      </w:pPr>
    </w:p>
    <w:p w:rsidR="00217EFE" w:rsidRDefault="00217EFE" w:rsidP="000736E0">
      <w:pPr>
        <w:shd w:val="clear" w:color="auto" w:fill="FFFFFF"/>
        <w:spacing w:before="0" w:beforeAutospacing="0" w:after="0" w:afterAutospacing="0"/>
        <w:jc w:val="both"/>
        <w:rPr>
          <w:rFonts w:ascii="Times New Roman" w:eastAsia="Times New Roman" w:hAnsi="Times New Roman" w:cs="Times New Roman"/>
          <w:color w:val="1A1A1A"/>
          <w:sz w:val="26"/>
          <w:szCs w:val="26"/>
          <w:lang w:val="ru-RU" w:eastAsia="ru-RU"/>
        </w:rPr>
      </w:pPr>
    </w:p>
    <w:p w:rsidR="00217EFE" w:rsidRDefault="00217EFE" w:rsidP="000736E0">
      <w:pPr>
        <w:shd w:val="clear" w:color="auto" w:fill="FFFFFF"/>
        <w:spacing w:before="0" w:beforeAutospacing="0" w:after="0" w:afterAutospacing="0"/>
        <w:jc w:val="both"/>
        <w:rPr>
          <w:rFonts w:ascii="Times New Roman" w:eastAsia="Times New Roman" w:hAnsi="Times New Roman" w:cs="Times New Roman"/>
          <w:color w:val="1A1A1A"/>
          <w:sz w:val="26"/>
          <w:szCs w:val="26"/>
          <w:lang w:val="ru-RU" w:eastAsia="ru-RU"/>
        </w:rPr>
      </w:pPr>
    </w:p>
    <w:p w:rsidR="00217EFE" w:rsidRDefault="00217EFE" w:rsidP="000736E0">
      <w:pPr>
        <w:shd w:val="clear" w:color="auto" w:fill="FFFFFF"/>
        <w:spacing w:before="0" w:beforeAutospacing="0" w:after="0" w:afterAutospacing="0"/>
        <w:jc w:val="both"/>
        <w:rPr>
          <w:rFonts w:ascii="Times New Roman" w:eastAsia="Times New Roman" w:hAnsi="Times New Roman" w:cs="Times New Roman"/>
          <w:color w:val="1A1A1A"/>
          <w:sz w:val="26"/>
          <w:szCs w:val="26"/>
          <w:lang w:val="ru-RU" w:eastAsia="ru-RU"/>
        </w:rPr>
      </w:pPr>
    </w:p>
    <w:p w:rsidR="00217EFE" w:rsidRDefault="00217EFE" w:rsidP="000736E0">
      <w:pPr>
        <w:shd w:val="clear" w:color="auto" w:fill="FFFFFF"/>
        <w:spacing w:before="0" w:beforeAutospacing="0" w:after="0" w:afterAutospacing="0"/>
        <w:jc w:val="both"/>
        <w:rPr>
          <w:rFonts w:ascii="Times New Roman" w:eastAsia="Times New Roman" w:hAnsi="Times New Roman" w:cs="Times New Roman"/>
          <w:color w:val="1A1A1A"/>
          <w:sz w:val="26"/>
          <w:szCs w:val="26"/>
          <w:lang w:val="ru-RU" w:eastAsia="ru-RU"/>
        </w:rPr>
      </w:pPr>
    </w:p>
    <w:p w:rsidR="00C826D6" w:rsidRDefault="00C826D6" w:rsidP="000736E0">
      <w:pPr>
        <w:shd w:val="clear" w:color="auto" w:fill="FFFFFF"/>
        <w:spacing w:before="0" w:beforeAutospacing="0" w:after="0" w:afterAutospacing="0"/>
        <w:jc w:val="both"/>
        <w:rPr>
          <w:rFonts w:ascii="Times New Roman" w:eastAsia="Times New Roman" w:hAnsi="Times New Roman" w:cs="Times New Roman"/>
          <w:color w:val="1A1A1A"/>
          <w:sz w:val="26"/>
          <w:szCs w:val="26"/>
          <w:lang w:val="ru-RU" w:eastAsia="ru-RU"/>
        </w:rPr>
      </w:pPr>
    </w:p>
    <w:p w:rsidR="00C826D6" w:rsidRDefault="00C826D6" w:rsidP="000736E0">
      <w:pPr>
        <w:shd w:val="clear" w:color="auto" w:fill="FFFFFF"/>
        <w:spacing w:before="0" w:beforeAutospacing="0" w:after="0" w:afterAutospacing="0"/>
        <w:jc w:val="both"/>
        <w:rPr>
          <w:rFonts w:ascii="Times New Roman" w:eastAsia="Times New Roman" w:hAnsi="Times New Roman" w:cs="Times New Roman"/>
          <w:color w:val="1A1A1A"/>
          <w:sz w:val="26"/>
          <w:szCs w:val="26"/>
          <w:lang w:val="ru-RU" w:eastAsia="ru-RU"/>
        </w:rPr>
      </w:pPr>
    </w:p>
    <w:p w:rsidR="00C826D6" w:rsidRDefault="00C826D6" w:rsidP="000736E0">
      <w:pPr>
        <w:shd w:val="clear" w:color="auto" w:fill="FFFFFF"/>
        <w:spacing w:before="0" w:beforeAutospacing="0" w:after="0" w:afterAutospacing="0"/>
        <w:jc w:val="both"/>
        <w:rPr>
          <w:rFonts w:ascii="Times New Roman" w:eastAsia="Times New Roman" w:hAnsi="Times New Roman" w:cs="Times New Roman"/>
          <w:color w:val="1A1A1A"/>
          <w:sz w:val="26"/>
          <w:szCs w:val="26"/>
          <w:lang w:val="ru-RU" w:eastAsia="ru-RU"/>
        </w:rPr>
      </w:pPr>
    </w:p>
    <w:p w:rsidR="00C826D6" w:rsidRDefault="00C826D6" w:rsidP="00C826D6">
      <w:pPr>
        <w:spacing w:before="0" w:beforeAutospacing="0" w:after="0" w:afterAutospacing="0"/>
        <w:jc w:val="center"/>
        <w:rPr>
          <w:rFonts w:ascii="Times New Roman" w:hAnsi="Times New Roman" w:cs="Times New Roman"/>
          <w:bCs/>
          <w:color w:val="000000"/>
          <w:sz w:val="26"/>
          <w:szCs w:val="26"/>
          <w:lang w:val="ru-RU"/>
        </w:rPr>
      </w:pPr>
      <w:r>
        <w:rPr>
          <w:rFonts w:ascii="Times New Roman" w:hAnsi="Times New Roman" w:cs="Times New Roman"/>
          <w:color w:val="000000" w:themeColor="text1"/>
          <w:sz w:val="26"/>
          <w:szCs w:val="26"/>
          <w:lang w:val="ru-RU"/>
        </w:rPr>
        <w:t>Лист ознакомления с и</w:t>
      </w:r>
      <w:r>
        <w:rPr>
          <w:rFonts w:ascii="Times New Roman" w:hAnsi="Times New Roman" w:cs="Times New Roman"/>
          <w:bCs/>
          <w:color w:val="000000"/>
          <w:sz w:val="26"/>
          <w:szCs w:val="26"/>
          <w:lang w:val="ru-RU"/>
        </w:rPr>
        <w:t xml:space="preserve">нструкцией </w:t>
      </w:r>
      <w:r>
        <w:rPr>
          <w:rFonts w:ascii="Times New Roman" w:eastAsia="Times New Roman" w:hAnsi="Times New Roman" w:cs="Times New Roman"/>
          <w:color w:val="2E2E2E"/>
          <w:kern w:val="36"/>
          <w:sz w:val="26"/>
          <w:szCs w:val="26"/>
          <w:lang w:val="ru-RU" w:eastAsia="ru-RU"/>
        </w:rPr>
        <w:t xml:space="preserve">ИОТ-ВР </w:t>
      </w:r>
      <w:r>
        <w:rPr>
          <w:rFonts w:ascii="Times New Roman" w:eastAsia="Times New Roman" w:hAnsi="Times New Roman" w:cs="Times New Roman"/>
          <w:color w:val="2E2E2E"/>
          <w:sz w:val="26"/>
          <w:szCs w:val="26"/>
          <w:lang w:val="ru-RU" w:eastAsia="ru-RU"/>
        </w:rPr>
        <w:t>№ 80-2025</w:t>
      </w:r>
    </w:p>
    <w:p w:rsidR="00C826D6" w:rsidRDefault="00C826D6" w:rsidP="00C826D6">
      <w:pPr>
        <w:spacing w:before="0" w:beforeAutospacing="0" w:after="0" w:afterAutospacing="0"/>
        <w:jc w:val="center"/>
        <w:rPr>
          <w:sz w:val="26"/>
          <w:szCs w:val="26"/>
          <w:lang w:val="ru-RU"/>
        </w:rPr>
      </w:pPr>
      <w:r w:rsidRPr="00342C17">
        <w:rPr>
          <w:rFonts w:ascii="Times New Roman" w:eastAsia="Times New Roman" w:hAnsi="Times New Roman" w:cs="Times New Roman"/>
          <w:bCs/>
          <w:color w:val="2E2E2E"/>
          <w:sz w:val="26"/>
          <w:szCs w:val="26"/>
          <w:lang w:val="ru-RU" w:eastAsia="ru-RU"/>
        </w:rPr>
        <w:t>по предупреждению суицида среди учащихся</w:t>
      </w:r>
      <w:r>
        <w:rPr>
          <w:rFonts w:ascii="Times New Roman" w:eastAsia="Times New Roman" w:hAnsi="Times New Roman" w:cs="Times New Roman"/>
          <w:color w:val="2E2E2E"/>
          <w:kern w:val="36"/>
          <w:sz w:val="26"/>
          <w:szCs w:val="26"/>
          <w:lang w:val="ru-RU" w:eastAsia="ru-RU"/>
        </w:rPr>
        <w:t>, утвержденной п</w:t>
      </w:r>
      <w:r>
        <w:rPr>
          <w:rFonts w:ascii="Times New Roman" w:hAnsi="Times New Roman" w:cs="Times New Roman"/>
          <w:sz w:val="26"/>
          <w:szCs w:val="26"/>
          <w:lang w:val="ru-RU"/>
        </w:rPr>
        <w:t xml:space="preserve">риказом №14-ОО от 09.01.2025 </w:t>
      </w:r>
      <w:r>
        <w:rPr>
          <w:sz w:val="26"/>
          <w:szCs w:val="26"/>
          <w:lang w:val="ru-RU"/>
        </w:rPr>
        <w:t>ГКОУ «Специальная (коррекционная) общеобразовательная школа-интернат № 10»</w:t>
      </w:r>
    </w:p>
    <w:p w:rsidR="00C826D6" w:rsidRDefault="00C826D6" w:rsidP="00C826D6">
      <w:pPr>
        <w:spacing w:before="0" w:beforeAutospacing="0" w:after="0" w:afterAutospacing="0"/>
        <w:jc w:val="center"/>
        <w:rPr>
          <w:rFonts w:ascii="Times New Roman" w:hAnsi="Times New Roman" w:cs="Times New Roman"/>
          <w:color w:val="000000" w:themeColor="text1"/>
          <w:sz w:val="24"/>
          <w:szCs w:val="24"/>
          <w:lang w:val="ru-RU"/>
        </w:rPr>
      </w:pP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3969"/>
        <w:gridCol w:w="2835"/>
        <w:gridCol w:w="1571"/>
        <w:gridCol w:w="1264"/>
      </w:tblGrid>
      <w:tr w:rsidR="00C826D6" w:rsidTr="00AC3B66">
        <w:tc>
          <w:tcPr>
            <w:tcW w:w="851" w:type="dxa"/>
            <w:tcBorders>
              <w:top w:val="single" w:sz="4" w:space="0" w:color="auto"/>
              <w:left w:val="single" w:sz="4" w:space="0" w:color="auto"/>
              <w:bottom w:val="single" w:sz="4" w:space="0" w:color="auto"/>
              <w:right w:val="single" w:sz="4" w:space="0" w:color="auto"/>
            </w:tcBorders>
            <w:vAlign w:val="center"/>
            <w:hideMark/>
          </w:tcPr>
          <w:p w:rsidR="00C826D6" w:rsidRDefault="00C826D6" w:rsidP="00AC3B66">
            <w:pPr>
              <w:spacing w:before="0" w:beforeAutospacing="0" w:after="0" w:afterAutospacing="0"/>
              <w:ind w:left="-863" w:firstLine="683"/>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C826D6" w:rsidRDefault="00C826D6" w:rsidP="00AC3B66">
            <w:pPr>
              <w:spacing w:before="0" w:beforeAutospacing="0" w:after="0" w:afterAutospacing="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п/п</w:t>
            </w:r>
          </w:p>
        </w:tc>
        <w:tc>
          <w:tcPr>
            <w:tcW w:w="3969" w:type="dxa"/>
            <w:tcBorders>
              <w:top w:val="single" w:sz="4" w:space="0" w:color="auto"/>
              <w:left w:val="single" w:sz="4" w:space="0" w:color="auto"/>
              <w:bottom w:val="single" w:sz="4" w:space="0" w:color="auto"/>
              <w:right w:val="single" w:sz="4" w:space="0" w:color="auto"/>
            </w:tcBorders>
          </w:tcPr>
          <w:p w:rsidR="00C826D6" w:rsidRDefault="00C826D6" w:rsidP="00AC3B6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Ф.И.О.</w:t>
            </w:r>
          </w:p>
        </w:tc>
        <w:tc>
          <w:tcPr>
            <w:tcW w:w="2835" w:type="dxa"/>
            <w:tcBorders>
              <w:top w:val="single" w:sz="4" w:space="0" w:color="auto"/>
              <w:left w:val="single" w:sz="4" w:space="0" w:color="auto"/>
              <w:bottom w:val="single" w:sz="4" w:space="0" w:color="auto"/>
              <w:right w:val="single" w:sz="4" w:space="0" w:color="auto"/>
            </w:tcBorders>
            <w:vAlign w:val="center"/>
            <w:hideMark/>
          </w:tcPr>
          <w:p w:rsidR="00C826D6" w:rsidRPr="000612E8" w:rsidRDefault="00C826D6" w:rsidP="00AC3B66">
            <w:pPr>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Должность</w:t>
            </w:r>
          </w:p>
        </w:tc>
        <w:tc>
          <w:tcPr>
            <w:tcW w:w="1571" w:type="dxa"/>
            <w:tcBorders>
              <w:top w:val="single" w:sz="4" w:space="0" w:color="auto"/>
              <w:left w:val="single" w:sz="4" w:space="0" w:color="auto"/>
              <w:bottom w:val="single" w:sz="4" w:space="0" w:color="auto"/>
              <w:right w:val="single" w:sz="4" w:space="0" w:color="auto"/>
            </w:tcBorders>
            <w:vAlign w:val="center"/>
            <w:hideMark/>
          </w:tcPr>
          <w:p w:rsidR="00C826D6" w:rsidRDefault="00C826D6" w:rsidP="00AC3B66">
            <w:pPr>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Подпись</w:t>
            </w:r>
            <w:proofErr w:type="spellEnd"/>
          </w:p>
        </w:tc>
        <w:tc>
          <w:tcPr>
            <w:tcW w:w="1264" w:type="dxa"/>
            <w:tcBorders>
              <w:top w:val="single" w:sz="4" w:space="0" w:color="auto"/>
              <w:left w:val="single" w:sz="4" w:space="0" w:color="auto"/>
              <w:bottom w:val="single" w:sz="4" w:space="0" w:color="auto"/>
              <w:right w:val="single" w:sz="4" w:space="0" w:color="auto"/>
            </w:tcBorders>
            <w:vAlign w:val="center"/>
            <w:hideMark/>
          </w:tcPr>
          <w:p w:rsidR="00C826D6" w:rsidRDefault="00C826D6" w:rsidP="00AC3B66">
            <w:pPr>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Дата</w:t>
            </w:r>
            <w:proofErr w:type="spellEnd"/>
          </w:p>
        </w:tc>
      </w:tr>
      <w:tr w:rsidR="00C826D6" w:rsidTr="002549FF">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color w:val="000000" w:themeColor="text1"/>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color w:val="000000" w:themeColor="text1"/>
                <w:sz w:val="24"/>
                <w:szCs w:val="24"/>
              </w:rPr>
            </w:pPr>
          </w:p>
        </w:tc>
      </w:tr>
      <w:tr w:rsidR="00C826D6" w:rsidTr="00AC3B66">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Tr="00AC3B66">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Tr="00AC3B66">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Tr="00AC3B66">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RPr="000612E8"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lang w:val="ru-RU"/>
              </w:rPr>
            </w:pPr>
          </w:p>
        </w:tc>
        <w:tc>
          <w:tcPr>
            <w:tcW w:w="1571" w:type="dxa"/>
            <w:tcBorders>
              <w:top w:val="single" w:sz="4" w:space="0" w:color="auto"/>
              <w:left w:val="single" w:sz="4" w:space="0" w:color="auto"/>
              <w:bottom w:val="single" w:sz="4" w:space="0" w:color="auto"/>
              <w:right w:val="single" w:sz="4" w:space="0" w:color="auto"/>
            </w:tcBorders>
          </w:tcPr>
          <w:p w:rsidR="00C826D6" w:rsidRPr="000612E8" w:rsidRDefault="00C826D6" w:rsidP="00AC3B66">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C826D6" w:rsidRPr="000612E8" w:rsidRDefault="00C826D6" w:rsidP="00AC3B66">
            <w:pPr>
              <w:spacing w:before="0" w:beforeAutospacing="0" w:after="0" w:afterAutospacing="0" w:line="360" w:lineRule="auto"/>
              <w:rPr>
                <w:rFonts w:ascii="Times New Roman" w:hAnsi="Times New Roman" w:cs="Times New Roman"/>
                <w:sz w:val="24"/>
                <w:szCs w:val="24"/>
                <w:lang w:val="ru-RU"/>
              </w:rPr>
            </w:pPr>
          </w:p>
        </w:tc>
      </w:tr>
      <w:tr w:rsidR="00C826D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F25FB2" w:rsidRDefault="00C826D6" w:rsidP="00C826D6">
            <w:pPr>
              <w:pStyle w:val="a3"/>
              <w:numPr>
                <w:ilvl w:val="0"/>
                <w:numId w:val="18"/>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D60291" w:rsidRDefault="00C826D6" w:rsidP="00AC3B66">
            <w:p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C826D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826D6" w:rsidRPr="00D60291" w:rsidRDefault="00C826D6" w:rsidP="00AC3B66">
            <w:p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C826D6" w:rsidRPr="00B5583C" w:rsidRDefault="00C826D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C826D6" w:rsidRDefault="00C826D6" w:rsidP="00AC3B66">
            <w:pPr>
              <w:spacing w:before="0" w:beforeAutospacing="0" w:after="0" w:afterAutospacing="0" w:line="360" w:lineRule="auto"/>
              <w:rPr>
                <w:rFonts w:ascii="Times New Roman" w:hAnsi="Times New Roman" w:cs="Times New Roman"/>
                <w:sz w:val="24"/>
                <w:szCs w:val="24"/>
              </w:rPr>
            </w:pPr>
          </w:p>
        </w:tc>
      </w:tr>
      <w:tr w:rsidR="00624D6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624D66" w:rsidRPr="00D60291" w:rsidRDefault="00624D66" w:rsidP="00AC3B66">
            <w:p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24D66" w:rsidRPr="00B5583C" w:rsidRDefault="00624D6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624D66" w:rsidRPr="00B5583C" w:rsidRDefault="00624D6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624D66" w:rsidRDefault="00624D6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624D66" w:rsidRDefault="00624D66" w:rsidP="00AC3B66">
            <w:pPr>
              <w:spacing w:before="0" w:beforeAutospacing="0" w:after="0" w:afterAutospacing="0" w:line="360" w:lineRule="auto"/>
              <w:rPr>
                <w:rFonts w:ascii="Times New Roman" w:hAnsi="Times New Roman" w:cs="Times New Roman"/>
                <w:sz w:val="24"/>
                <w:szCs w:val="24"/>
              </w:rPr>
            </w:pPr>
          </w:p>
        </w:tc>
      </w:tr>
      <w:tr w:rsidR="00624D6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624D66" w:rsidRPr="00D60291" w:rsidRDefault="00624D66" w:rsidP="00AC3B66">
            <w:p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24D66" w:rsidRPr="00B5583C" w:rsidRDefault="00624D6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624D66" w:rsidRPr="00B5583C" w:rsidRDefault="00624D6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624D66" w:rsidRDefault="00624D6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624D66" w:rsidRDefault="00624D66" w:rsidP="00AC3B66">
            <w:pPr>
              <w:spacing w:before="0" w:beforeAutospacing="0" w:after="0" w:afterAutospacing="0" w:line="360" w:lineRule="auto"/>
              <w:rPr>
                <w:rFonts w:ascii="Times New Roman" w:hAnsi="Times New Roman" w:cs="Times New Roman"/>
                <w:sz w:val="24"/>
                <w:szCs w:val="24"/>
              </w:rPr>
            </w:pPr>
          </w:p>
        </w:tc>
      </w:tr>
      <w:tr w:rsidR="00624D6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624D66" w:rsidRPr="00D60291" w:rsidRDefault="00624D66" w:rsidP="00AC3B66">
            <w:p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24D66" w:rsidRPr="00B5583C" w:rsidRDefault="00624D6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624D66" w:rsidRPr="00B5583C" w:rsidRDefault="00624D6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624D66" w:rsidRDefault="00624D6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624D66" w:rsidRDefault="00624D66" w:rsidP="00AC3B66">
            <w:pPr>
              <w:spacing w:before="0" w:beforeAutospacing="0" w:after="0" w:afterAutospacing="0" w:line="360" w:lineRule="auto"/>
              <w:rPr>
                <w:rFonts w:ascii="Times New Roman" w:hAnsi="Times New Roman" w:cs="Times New Roman"/>
                <w:sz w:val="24"/>
                <w:szCs w:val="24"/>
              </w:rPr>
            </w:pPr>
          </w:p>
        </w:tc>
      </w:tr>
      <w:tr w:rsidR="00624D6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624D66" w:rsidRPr="00D60291" w:rsidRDefault="00624D66" w:rsidP="00AC3B66">
            <w:p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24D66" w:rsidRPr="00B5583C" w:rsidRDefault="00624D6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624D66" w:rsidRPr="00B5583C" w:rsidRDefault="00624D6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624D66" w:rsidRDefault="00624D6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624D66" w:rsidRDefault="00624D66" w:rsidP="00AC3B66">
            <w:pPr>
              <w:spacing w:before="0" w:beforeAutospacing="0" w:after="0" w:afterAutospacing="0" w:line="360" w:lineRule="auto"/>
              <w:rPr>
                <w:rFonts w:ascii="Times New Roman" w:hAnsi="Times New Roman" w:cs="Times New Roman"/>
                <w:sz w:val="24"/>
                <w:szCs w:val="24"/>
              </w:rPr>
            </w:pPr>
          </w:p>
        </w:tc>
      </w:tr>
      <w:tr w:rsidR="00624D6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624D66" w:rsidRPr="00D60291" w:rsidRDefault="00624D66" w:rsidP="00AC3B66">
            <w:p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24D66" w:rsidRPr="00B5583C" w:rsidRDefault="00624D6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624D66" w:rsidRPr="00B5583C" w:rsidRDefault="00624D6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624D66" w:rsidRDefault="00624D6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624D66" w:rsidRDefault="00624D66" w:rsidP="00AC3B66">
            <w:pPr>
              <w:spacing w:before="0" w:beforeAutospacing="0" w:after="0" w:afterAutospacing="0" w:line="360" w:lineRule="auto"/>
              <w:rPr>
                <w:rFonts w:ascii="Times New Roman" w:hAnsi="Times New Roman" w:cs="Times New Roman"/>
                <w:sz w:val="24"/>
                <w:szCs w:val="24"/>
              </w:rPr>
            </w:pPr>
          </w:p>
        </w:tc>
      </w:tr>
      <w:tr w:rsidR="00624D6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624D66" w:rsidRPr="00D60291" w:rsidRDefault="00624D66" w:rsidP="00AC3B66">
            <w:p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24D66" w:rsidRPr="00B5583C" w:rsidRDefault="00624D6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624D66" w:rsidRPr="00B5583C" w:rsidRDefault="00624D6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624D66" w:rsidRDefault="00624D6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624D66" w:rsidRDefault="00624D66" w:rsidP="00AC3B66">
            <w:pPr>
              <w:spacing w:before="0" w:beforeAutospacing="0" w:after="0" w:afterAutospacing="0" w:line="360" w:lineRule="auto"/>
              <w:rPr>
                <w:rFonts w:ascii="Times New Roman" w:hAnsi="Times New Roman" w:cs="Times New Roman"/>
                <w:sz w:val="24"/>
                <w:szCs w:val="24"/>
              </w:rPr>
            </w:pPr>
          </w:p>
        </w:tc>
      </w:tr>
      <w:tr w:rsidR="00624D6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624D66" w:rsidRPr="00D60291" w:rsidRDefault="00624D66" w:rsidP="00AC3B66">
            <w:p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24D66" w:rsidRPr="00B5583C" w:rsidRDefault="00624D6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624D66" w:rsidRPr="00B5583C" w:rsidRDefault="00624D6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624D66" w:rsidRDefault="00624D6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624D66" w:rsidRDefault="00624D66" w:rsidP="00AC3B66">
            <w:pPr>
              <w:spacing w:before="0" w:beforeAutospacing="0" w:after="0" w:afterAutospacing="0" w:line="360" w:lineRule="auto"/>
              <w:rPr>
                <w:rFonts w:ascii="Times New Roman" w:hAnsi="Times New Roman" w:cs="Times New Roman"/>
                <w:sz w:val="24"/>
                <w:szCs w:val="24"/>
              </w:rPr>
            </w:pPr>
          </w:p>
        </w:tc>
      </w:tr>
      <w:tr w:rsidR="00624D6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624D66" w:rsidRPr="00D60291" w:rsidRDefault="00624D66" w:rsidP="00AC3B66">
            <w:p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24D66" w:rsidRPr="00B5583C" w:rsidRDefault="00624D6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624D66" w:rsidRPr="00B5583C" w:rsidRDefault="00624D6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624D66" w:rsidRDefault="00624D6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624D66" w:rsidRDefault="00624D66" w:rsidP="00AC3B66">
            <w:pPr>
              <w:spacing w:before="0" w:beforeAutospacing="0" w:after="0" w:afterAutospacing="0" w:line="360" w:lineRule="auto"/>
              <w:rPr>
                <w:rFonts w:ascii="Times New Roman" w:hAnsi="Times New Roman" w:cs="Times New Roman"/>
                <w:sz w:val="24"/>
                <w:szCs w:val="24"/>
              </w:rPr>
            </w:pPr>
          </w:p>
        </w:tc>
      </w:tr>
      <w:tr w:rsidR="00624D6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624D66" w:rsidRPr="00D60291" w:rsidRDefault="00624D66" w:rsidP="00AC3B66">
            <w:p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24D66" w:rsidRPr="00B5583C" w:rsidRDefault="00624D6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624D66" w:rsidRPr="00B5583C" w:rsidRDefault="00624D6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624D66" w:rsidRDefault="00624D6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624D66" w:rsidRDefault="00624D66" w:rsidP="00AC3B66">
            <w:pPr>
              <w:spacing w:before="0" w:beforeAutospacing="0" w:after="0" w:afterAutospacing="0" w:line="360" w:lineRule="auto"/>
              <w:rPr>
                <w:rFonts w:ascii="Times New Roman" w:hAnsi="Times New Roman" w:cs="Times New Roman"/>
                <w:sz w:val="24"/>
                <w:szCs w:val="24"/>
              </w:rPr>
            </w:pPr>
          </w:p>
        </w:tc>
      </w:tr>
      <w:tr w:rsidR="00624D6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624D66" w:rsidRPr="00D60291" w:rsidRDefault="00624D66" w:rsidP="00AC3B66">
            <w:p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24D66" w:rsidRPr="00B5583C" w:rsidRDefault="00624D6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624D66" w:rsidRPr="00B5583C" w:rsidRDefault="00624D6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624D66" w:rsidRDefault="00624D6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624D66" w:rsidRDefault="00624D66" w:rsidP="00AC3B66">
            <w:pPr>
              <w:spacing w:before="0" w:beforeAutospacing="0" w:after="0" w:afterAutospacing="0" w:line="360" w:lineRule="auto"/>
              <w:rPr>
                <w:rFonts w:ascii="Times New Roman" w:hAnsi="Times New Roman" w:cs="Times New Roman"/>
                <w:sz w:val="24"/>
                <w:szCs w:val="24"/>
              </w:rPr>
            </w:pPr>
          </w:p>
        </w:tc>
      </w:tr>
      <w:tr w:rsidR="00624D6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624D66" w:rsidRPr="00D60291" w:rsidRDefault="00624D66" w:rsidP="00AC3B66">
            <w:p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24D66" w:rsidRPr="00B5583C" w:rsidRDefault="00624D6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624D66" w:rsidRPr="00B5583C" w:rsidRDefault="00624D6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624D66" w:rsidRDefault="00624D6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624D66" w:rsidRDefault="00624D66" w:rsidP="00AC3B66">
            <w:pPr>
              <w:spacing w:before="0" w:beforeAutospacing="0" w:after="0" w:afterAutospacing="0" w:line="360" w:lineRule="auto"/>
              <w:rPr>
                <w:rFonts w:ascii="Times New Roman" w:hAnsi="Times New Roman" w:cs="Times New Roman"/>
                <w:sz w:val="24"/>
                <w:szCs w:val="24"/>
              </w:rPr>
            </w:pPr>
          </w:p>
        </w:tc>
      </w:tr>
      <w:tr w:rsidR="00624D66" w:rsidTr="00AC3B66">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624D66" w:rsidRPr="00D60291" w:rsidRDefault="00624D66" w:rsidP="00AC3B66">
            <w:p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24D66" w:rsidRPr="00B5583C" w:rsidRDefault="00624D66" w:rsidP="00AC3B66">
            <w:pPr>
              <w:spacing w:before="0" w:beforeAutospacing="0" w:after="0" w:afterAutospacing="0" w:line="360" w:lineRule="auto"/>
              <w:outlineLvl w:val="0"/>
              <w:rPr>
                <w:rFonts w:cstheme="minorHAnsi"/>
                <w:sz w:val="24"/>
                <w:szCs w:val="24"/>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624D66" w:rsidRPr="00B5583C" w:rsidRDefault="00624D66" w:rsidP="00AC3B66">
            <w:pPr>
              <w:spacing w:before="0" w:beforeAutospacing="0" w:after="0" w:afterAutospacing="0" w:line="360" w:lineRule="auto"/>
              <w:outlineLvl w:val="0"/>
              <w:rPr>
                <w:rFonts w:cstheme="minorHAnsi"/>
                <w:sz w:val="24"/>
                <w:szCs w:val="24"/>
              </w:rPr>
            </w:pPr>
          </w:p>
        </w:tc>
        <w:tc>
          <w:tcPr>
            <w:tcW w:w="1571" w:type="dxa"/>
            <w:tcBorders>
              <w:top w:val="single" w:sz="4" w:space="0" w:color="auto"/>
              <w:left w:val="single" w:sz="4" w:space="0" w:color="auto"/>
              <w:bottom w:val="single" w:sz="4" w:space="0" w:color="auto"/>
              <w:right w:val="single" w:sz="4" w:space="0" w:color="auto"/>
            </w:tcBorders>
          </w:tcPr>
          <w:p w:rsidR="00624D66" w:rsidRDefault="00624D66" w:rsidP="00AC3B66">
            <w:pPr>
              <w:spacing w:before="0" w:beforeAutospacing="0" w:after="0" w:afterAutospacing="0" w:line="360" w:lineRule="auto"/>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624D66" w:rsidRDefault="00624D66" w:rsidP="00AC3B66">
            <w:pPr>
              <w:spacing w:before="0" w:beforeAutospacing="0" w:after="0" w:afterAutospacing="0" w:line="360" w:lineRule="auto"/>
              <w:rPr>
                <w:rFonts w:ascii="Times New Roman" w:hAnsi="Times New Roman" w:cs="Times New Roman"/>
                <w:sz w:val="24"/>
                <w:szCs w:val="24"/>
              </w:rPr>
            </w:pPr>
          </w:p>
        </w:tc>
      </w:tr>
    </w:tbl>
    <w:p w:rsidR="00C826D6" w:rsidRPr="000736E0" w:rsidRDefault="00C826D6" w:rsidP="000736E0">
      <w:pPr>
        <w:shd w:val="clear" w:color="auto" w:fill="FFFFFF"/>
        <w:spacing w:before="0" w:beforeAutospacing="0" w:after="0" w:afterAutospacing="0"/>
        <w:jc w:val="both"/>
        <w:rPr>
          <w:rFonts w:ascii="Times New Roman" w:eastAsia="Times New Roman" w:hAnsi="Times New Roman" w:cs="Times New Roman"/>
          <w:color w:val="1A1A1A"/>
          <w:sz w:val="26"/>
          <w:szCs w:val="26"/>
          <w:lang w:val="ru-RU" w:eastAsia="ru-RU"/>
        </w:rPr>
      </w:pPr>
    </w:p>
    <w:sectPr w:rsidR="00C826D6" w:rsidRPr="000736E0" w:rsidSect="00217EFE">
      <w:pgSz w:w="11907" w:h="16839"/>
      <w:pgMar w:top="1134" w:right="624"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84862"/>
    <w:multiLevelType w:val="multilevel"/>
    <w:tmpl w:val="41FCD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B32CAB"/>
    <w:multiLevelType w:val="multilevel"/>
    <w:tmpl w:val="BEF2C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EC17E7"/>
    <w:multiLevelType w:val="multilevel"/>
    <w:tmpl w:val="6142B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47702A"/>
    <w:multiLevelType w:val="multilevel"/>
    <w:tmpl w:val="8CC02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97636B"/>
    <w:multiLevelType w:val="multilevel"/>
    <w:tmpl w:val="A1522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7169AC"/>
    <w:multiLevelType w:val="multilevel"/>
    <w:tmpl w:val="94062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944CD1"/>
    <w:multiLevelType w:val="multilevel"/>
    <w:tmpl w:val="88EC3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B6312C"/>
    <w:multiLevelType w:val="multilevel"/>
    <w:tmpl w:val="26086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026A00"/>
    <w:multiLevelType w:val="multilevel"/>
    <w:tmpl w:val="C276A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C24D76"/>
    <w:multiLevelType w:val="multilevel"/>
    <w:tmpl w:val="CCCA0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11F4D08"/>
    <w:multiLevelType w:val="multilevel"/>
    <w:tmpl w:val="C3B69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F54E26"/>
    <w:multiLevelType w:val="multilevel"/>
    <w:tmpl w:val="C082D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B675799"/>
    <w:multiLevelType w:val="multilevel"/>
    <w:tmpl w:val="C8342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17048BC"/>
    <w:multiLevelType w:val="hybridMultilevel"/>
    <w:tmpl w:val="1CB0F2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26640A9"/>
    <w:multiLevelType w:val="multilevel"/>
    <w:tmpl w:val="B84E0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2B34409"/>
    <w:multiLevelType w:val="multilevel"/>
    <w:tmpl w:val="85185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DC5FDE"/>
    <w:multiLevelType w:val="multilevel"/>
    <w:tmpl w:val="2D464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69C0619"/>
    <w:multiLevelType w:val="multilevel"/>
    <w:tmpl w:val="36468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1"/>
  </w:num>
  <w:num w:numId="3">
    <w:abstractNumId w:val="7"/>
  </w:num>
  <w:num w:numId="4">
    <w:abstractNumId w:val="1"/>
  </w:num>
  <w:num w:numId="5">
    <w:abstractNumId w:val="9"/>
  </w:num>
  <w:num w:numId="6">
    <w:abstractNumId w:val="6"/>
  </w:num>
  <w:num w:numId="7">
    <w:abstractNumId w:val="14"/>
  </w:num>
  <w:num w:numId="8">
    <w:abstractNumId w:val="4"/>
  </w:num>
  <w:num w:numId="9">
    <w:abstractNumId w:val="12"/>
  </w:num>
  <w:num w:numId="10">
    <w:abstractNumId w:val="15"/>
  </w:num>
  <w:num w:numId="11">
    <w:abstractNumId w:val="8"/>
  </w:num>
  <w:num w:numId="12">
    <w:abstractNumId w:val="5"/>
  </w:num>
  <w:num w:numId="13">
    <w:abstractNumId w:val="0"/>
  </w:num>
  <w:num w:numId="14">
    <w:abstractNumId w:val="17"/>
  </w:num>
  <w:num w:numId="15">
    <w:abstractNumId w:val="3"/>
  </w:num>
  <w:num w:numId="16">
    <w:abstractNumId w:val="10"/>
  </w:num>
  <w:num w:numId="17">
    <w:abstractNumId w:val="2"/>
  </w:num>
  <w:num w:numId="18">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5CE"/>
    <w:rsid w:val="000736E0"/>
    <w:rsid w:val="000A2594"/>
    <w:rsid w:val="000A4BA4"/>
    <w:rsid w:val="001468C5"/>
    <w:rsid w:val="001962B6"/>
    <w:rsid w:val="001E6AA9"/>
    <w:rsid w:val="002164E0"/>
    <w:rsid w:val="00217EFE"/>
    <w:rsid w:val="00225577"/>
    <w:rsid w:val="002415FF"/>
    <w:rsid w:val="00241956"/>
    <w:rsid w:val="002549FF"/>
    <w:rsid w:val="00297181"/>
    <w:rsid w:val="002D2435"/>
    <w:rsid w:val="002D33B1"/>
    <w:rsid w:val="002D3591"/>
    <w:rsid w:val="002E231A"/>
    <w:rsid w:val="00331157"/>
    <w:rsid w:val="00342C17"/>
    <w:rsid w:val="00346C23"/>
    <w:rsid w:val="003514A0"/>
    <w:rsid w:val="003555F8"/>
    <w:rsid w:val="003D54F7"/>
    <w:rsid w:val="003F1E07"/>
    <w:rsid w:val="00445291"/>
    <w:rsid w:val="004850CA"/>
    <w:rsid w:val="004B3F4A"/>
    <w:rsid w:val="004F7E17"/>
    <w:rsid w:val="00526E36"/>
    <w:rsid w:val="005A05CE"/>
    <w:rsid w:val="005C4121"/>
    <w:rsid w:val="005F34F1"/>
    <w:rsid w:val="00602070"/>
    <w:rsid w:val="00620E24"/>
    <w:rsid w:val="00624D66"/>
    <w:rsid w:val="00653AF6"/>
    <w:rsid w:val="00697709"/>
    <w:rsid w:val="006A0217"/>
    <w:rsid w:val="006B2074"/>
    <w:rsid w:val="006C57D1"/>
    <w:rsid w:val="0079045D"/>
    <w:rsid w:val="00800C2B"/>
    <w:rsid w:val="00843333"/>
    <w:rsid w:val="008F453B"/>
    <w:rsid w:val="00972C8B"/>
    <w:rsid w:val="009C7E1A"/>
    <w:rsid w:val="009E69E2"/>
    <w:rsid w:val="00A243EF"/>
    <w:rsid w:val="00B52527"/>
    <w:rsid w:val="00B73A5A"/>
    <w:rsid w:val="00C42C0D"/>
    <w:rsid w:val="00C826D6"/>
    <w:rsid w:val="00D30A9F"/>
    <w:rsid w:val="00D5288E"/>
    <w:rsid w:val="00DC0070"/>
    <w:rsid w:val="00DF4D01"/>
    <w:rsid w:val="00E438A1"/>
    <w:rsid w:val="00E514B2"/>
    <w:rsid w:val="00E7666B"/>
    <w:rsid w:val="00E855B9"/>
    <w:rsid w:val="00EF47F0"/>
    <w:rsid w:val="00F01E19"/>
    <w:rsid w:val="00F457F5"/>
    <w:rsid w:val="00F47FB3"/>
    <w:rsid w:val="00F65972"/>
    <w:rsid w:val="00F74AA1"/>
    <w:rsid w:val="00F76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D243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2D243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customStyle="1" w:styleId="ConsPlusTitle">
    <w:name w:val="ConsPlusTitle"/>
    <w:uiPriority w:val="99"/>
    <w:rsid w:val="00E514B2"/>
    <w:pPr>
      <w:widowControl w:val="0"/>
      <w:autoSpaceDE w:val="0"/>
      <w:autoSpaceDN w:val="0"/>
      <w:adjustRightInd w:val="0"/>
      <w:spacing w:before="0" w:beforeAutospacing="0" w:after="0" w:afterAutospacing="0"/>
    </w:pPr>
    <w:rPr>
      <w:rFonts w:ascii="Arial" w:eastAsia="Times New Roman" w:hAnsi="Arial" w:cs="Arial"/>
      <w:b/>
      <w:bCs/>
      <w:sz w:val="20"/>
      <w:szCs w:val="20"/>
      <w:lang w:val="ru-RU" w:eastAsia="ru-RU"/>
    </w:rPr>
  </w:style>
  <w:style w:type="paragraph" w:styleId="a3">
    <w:name w:val="List Paragraph"/>
    <w:basedOn w:val="a"/>
    <w:uiPriority w:val="34"/>
    <w:qFormat/>
    <w:rsid w:val="00331157"/>
    <w:pPr>
      <w:ind w:left="720"/>
      <w:contextualSpacing/>
    </w:pPr>
  </w:style>
  <w:style w:type="character" w:customStyle="1" w:styleId="20">
    <w:name w:val="Заголовок 2 Знак"/>
    <w:basedOn w:val="a0"/>
    <w:link w:val="2"/>
    <w:uiPriority w:val="9"/>
    <w:semiHidden/>
    <w:rsid w:val="002D2435"/>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2D2435"/>
    <w:rPr>
      <w:rFonts w:asciiTheme="majorHAnsi" w:eastAsiaTheme="majorEastAsia" w:hAnsiTheme="majorHAnsi" w:cstheme="majorBidi"/>
      <w:color w:val="243F60" w:themeColor="accent1" w:themeShade="7F"/>
      <w:sz w:val="24"/>
      <w:szCs w:val="24"/>
    </w:rPr>
  </w:style>
  <w:style w:type="paragraph" w:styleId="a4">
    <w:name w:val="Balloon Text"/>
    <w:basedOn w:val="a"/>
    <w:link w:val="a5"/>
    <w:uiPriority w:val="99"/>
    <w:semiHidden/>
    <w:unhideWhenUsed/>
    <w:rsid w:val="00342C17"/>
    <w:pPr>
      <w:spacing w:before="0" w:after="0"/>
    </w:pPr>
    <w:rPr>
      <w:rFonts w:ascii="Segoe UI" w:hAnsi="Segoe UI" w:cs="Segoe UI"/>
      <w:sz w:val="18"/>
      <w:szCs w:val="18"/>
    </w:rPr>
  </w:style>
  <w:style w:type="character" w:customStyle="1" w:styleId="a5">
    <w:name w:val="Текст выноски Знак"/>
    <w:basedOn w:val="a0"/>
    <w:link w:val="a4"/>
    <w:uiPriority w:val="99"/>
    <w:semiHidden/>
    <w:rsid w:val="00342C17"/>
    <w:rPr>
      <w:rFonts w:ascii="Segoe UI" w:hAnsi="Segoe UI" w:cs="Segoe UI"/>
      <w:sz w:val="18"/>
      <w:szCs w:val="18"/>
    </w:rPr>
  </w:style>
  <w:style w:type="paragraph" w:customStyle="1" w:styleId="FORMATTEXT">
    <w:name w:val=".FORMATTEXT"/>
    <w:qFormat/>
    <w:rsid w:val="00217EFE"/>
    <w:pPr>
      <w:widowControl w:val="0"/>
      <w:suppressAutoHyphens/>
      <w:spacing w:before="0" w:beforeAutospacing="0" w:after="0" w:afterAutospacing="0"/>
    </w:pPr>
    <w:rPr>
      <w:rFonts w:ascii="Arial" w:eastAsia="Calibri" w:hAnsi="Arial" w:cs="Arial"/>
    </w:rPr>
  </w:style>
  <w:style w:type="paragraph" w:customStyle="1" w:styleId="HEADERTEXT">
    <w:name w:val=".HEADERTEXT"/>
    <w:qFormat/>
    <w:rsid w:val="00217EFE"/>
    <w:pPr>
      <w:widowControl w:val="0"/>
      <w:suppressAutoHyphens/>
      <w:spacing w:before="0" w:beforeAutospacing="0" w:after="0" w:afterAutospacing="0"/>
    </w:pPr>
    <w:rPr>
      <w:rFonts w:ascii="Arial" w:eastAsia="Times New Roman" w:hAnsi="Arial" w:cs="Arial"/>
      <w:color w:val="2B427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D243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2D243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customStyle="1" w:styleId="ConsPlusTitle">
    <w:name w:val="ConsPlusTitle"/>
    <w:uiPriority w:val="99"/>
    <w:rsid w:val="00E514B2"/>
    <w:pPr>
      <w:widowControl w:val="0"/>
      <w:autoSpaceDE w:val="0"/>
      <w:autoSpaceDN w:val="0"/>
      <w:adjustRightInd w:val="0"/>
      <w:spacing w:before="0" w:beforeAutospacing="0" w:after="0" w:afterAutospacing="0"/>
    </w:pPr>
    <w:rPr>
      <w:rFonts w:ascii="Arial" w:eastAsia="Times New Roman" w:hAnsi="Arial" w:cs="Arial"/>
      <w:b/>
      <w:bCs/>
      <w:sz w:val="20"/>
      <w:szCs w:val="20"/>
      <w:lang w:val="ru-RU" w:eastAsia="ru-RU"/>
    </w:rPr>
  </w:style>
  <w:style w:type="paragraph" w:styleId="a3">
    <w:name w:val="List Paragraph"/>
    <w:basedOn w:val="a"/>
    <w:uiPriority w:val="34"/>
    <w:qFormat/>
    <w:rsid w:val="00331157"/>
    <w:pPr>
      <w:ind w:left="720"/>
      <w:contextualSpacing/>
    </w:pPr>
  </w:style>
  <w:style w:type="character" w:customStyle="1" w:styleId="20">
    <w:name w:val="Заголовок 2 Знак"/>
    <w:basedOn w:val="a0"/>
    <w:link w:val="2"/>
    <w:uiPriority w:val="9"/>
    <w:semiHidden/>
    <w:rsid w:val="002D2435"/>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2D2435"/>
    <w:rPr>
      <w:rFonts w:asciiTheme="majorHAnsi" w:eastAsiaTheme="majorEastAsia" w:hAnsiTheme="majorHAnsi" w:cstheme="majorBidi"/>
      <w:color w:val="243F60" w:themeColor="accent1" w:themeShade="7F"/>
      <w:sz w:val="24"/>
      <w:szCs w:val="24"/>
    </w:rPr>
  </w:style>
  <w:style w:type="paragraph" w:styleId="a4">
    <w:name w:val="Balloon Text"/>
    <w:basedOn w:val="a"/>
    <w:link w:val="a5"/>
    <w:uiPriority w:val="99"/>
    <w:semiHidden/>
    <w:unhideWhenUsed/>
    <w:rsid w:val="00342C17"/>
    <w:pPr>
      <w:spacing w:before="0" w:after="0"/>
    </w:pPr>
    <w:rPr>
      <w:rFonts w:ascii="Segoe UI" w:hAnsi="Segoe UI" w:cs="Segoe UI"/>
      <w:sz w:val="18"/>
      <w:szCs w:val="18"/>
    </w:rPr>
  </w:style>
  <w:style w:type="character" w:customStyle="1" w:styleId="a5">
    <w:name w:val="Текст выноски Знак"/>
    <w:basedOn w:val="a0"/>
    <w:link w:val="a4"/>
    <w:uiPriority w:val="99"/>
    <w:semiHidden/>
    <w:rsid w:val="00342C17"/>
    <w:rPr>
      <w:rFonts w:ascii="Segoe UI" w:hAnsi="Segoe UI" w:cs="Segoe UI"/>
      <w:sz w:val="18"/>
      <w:szCs w:val="18"/>
    </w:rPr>
  </w:style>
  <w:style w:type="paragraph" w:customStyle="1" w:styleId="FORMATTEXT">
    <w:name w:val=".FORMATTEXT"/>
    <w:qFormat/>
    <w:rsid w:val="00217EFE"/>
    <w:pPr>
      <w:widowControl w:val="0"/>
      <w:suppressAutoHyphens/>
      <w:spacing w:before="0" w:beforeAutospacing="0" w:after="0" w:afterAutospacing="0"/>
    </w:pPr>
    <w:rPr>
      <w:rFonts w:ascii="Arial" w:eastAsia="Calibri" w:hAnsi="Arial" w:cs="Arial"/>
    </w:rPr>
  </w:style>
  <w:style w:type="paragraph" w:customStyle="1" w:styleId="HEADERTEXT">
    <w:name w:val=".HEADERTEXT"/>
    <w:qFormat/>
    <w:rsid w:val="00217EFE"/>
    <w:pPr>
      <w:widowControl w:val="0"/>
      <w:suppressAutoHyphens/>
      <w:spacing w:before="0" w:beforeAutospacing="0" w:after="0" w:afterAutospacing="0"/>
    </w:pPr>
    <w:rPr>
      <w:rFonts w:ascii="Arial" w:eastAsia="Times New Roman" w:hAnsi="Arial" w:cs="Arial"/>
      <w:color w:val="2B427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587689">
      <w:bodyDiv w:val="1"/>
      <w:marLeft w:val="0"/>
      <w:marRight w:val="0"/>
      <w:marTop w:val="0"/>
      <w:marBottom w:val="0"/>
      <w:divBdr>
        <w:top w:val="none" w:sz="0" w:space="0" w:color="auto"/>
        <w:left w:val="none" w:sz="0" w:space="0" w:color="auto"/>
        <w:bottom w:val="none" w:sz="0" w:space="0" w:color="auto"/>
        <w:right w:val="none" w:sz="0" w:space="0" w:color="auto"/>
      </w:divBdr>
      <w:divsChild>
        <w:div w:id="597979298">
          <w:marLeft w:val="0"/>
          <w:marRight w:val="0"/>
          <w:marTop w:val="0"/>
          <w:marBottom w:val="0"/>
          <w:divBdr>
            <w:top w:val="none" w:sz="0" w:space="0" w:color="auto"/>
            <w:left w:val="none" w:sz="0" w:space="0" w:color="auto"/>
            <w:bottom w:val="none" w:sz="0" w:space="0" w:color="auto"/>
            <w:right w:val="none" w:sz="0" w:space="0" w:color="auto"/>
          </w:divBdr>
        </w:div>
        <w:div w:id="905991998">
          <w:marLeft w:val="0"/>
          <w:marRight w:val="0"/>
          <w:marTop w:val="0"/>
          <w:marBottom w:val="0"/>
          <w:divBdr>
            <w:top w:val="none" w:sz="0" w:space="0" w:color="auto"/>
            <w:left w:val="none" w:sz="0" w:space="0" w:color="auto"/>
            <w:bottom w:val="none" w:sz="0" w:space="0" w:color="auto"/>
            <w:right w:val="none" w:sz="0" w:space="0" w:color="auto"/>
          </w:divBdr>
          <w:divsChild>
            <w:div w:id="52436135">
              <w:marLeft w:val="0"/>
              <w:marRight w:val="0"/>
              <w:marTop w:val="0"/>
              <w:marBottom w:val="0"/>
              <w:divBdr>
                <w:top w:val="none" w:sz="0" w:space="0" w:color="auto"/>
                <w:left w:val="none" w:sz="0" w:space="0" w:color="auto"/>
                <w:bottom w:val="none" w:sz="0" w:space="0" w:color="auto"/>
                <w:right w:val="none" w:sz="0" w:space="0" w:color="auto"/>
              </w:divBdr>
              <w:divsChild>
                <w:div w:id="311107913">
                  <w:marLeft w:val="0"/>
                  <w:marRight w:val="0"/>
                  <w:marTop w:val="0"/>
                  <w:marBottom w:val="0"/>
                  <w:divBdr>
                    <w:top w:val="none" w:sz="0" w:space="0" w:color="auto"/>
                    <w:left w:val="none" w:sz="0" w:space="0" w:color="auto"/>
                    <w:bottom w:val="none" w:sz="0" w:space="0" w:color="auto"/>
                    <w:right w:val="none" w:sz="0" w:space="0" w:color="auto"/>
                  </w:divBdr>
                  <w:divsChild>
                    <w:div w:id="7555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01524">
      <w:bodyDiv w:val="1"/>
      <w:marLeft w:val="0"/>
      <w:marRight w:val="0"/>
      <w:marTop w:val="0"/>
      <w:marBottom w:val="0"/>
      <w:divBdr>
        <w:top w:val="none" w:sz="0" w:space="0" w:color="auto"/>
        <w:left w:val="none" w:sz="0" w:space="0" w:color="auto"/>
        <w:bottom w:val="none" w:sz="0" w:space="0" w:color="auto"/>
        <w:right w:val="none" w:sz="0" w:space="0" w:color="auto"/>
      </w:divBdr>
      <w:divsChild>
        <w:div w:id="1452166323">
          <w:marLeft w:val="0"/>
          <w:marRight w:val="0"/>
          <w:marTop w:val="0"/>
          <w:marBottom w:val="0"/>
          <w:divBdr>
            <w:top w:val="none" w:sz="0" w:space="0" w:color="auto"/>
            <w:left w:val="none" w:sz="0" w:space="0" w:color="auto"/>
            <w:bottom w:val="none" w:sz="0" w:space="0" w:color="auto"/>
            <w:right w:val="none" w:sz="0" w:space="0" w:color="auto"/>
          </w:divBdr>
        </w:div>
        <w:div w:id="2073195222">
          <w:marLeft w:val="0"/>
          <w:marRight w:val="0"/>
          <w:marTop w:val="0"/>
          <w:marBottom w:val="0"/>
          <w:divBdr>
            <w:top w:val="none" w:sz="0" w:space="0" w:color="auto"/>
            <w:left w:val="none" w:sz="0" w:space="0" w:color="auto"/>
            <w:bottom w:val="none" w:sz="0" w:space="0" w:color="auto"/>
            <w:right w:val="none" w:sz="0" w:space="0" w:color="auto"/>
          </w:divBdr>
          <w:divsChild>
            <w:div w:id="843518046">
              <w:marLeft w:val="0"/>
              <w:marRight w:val="0"/>
              <w:marTop w:val="0"/>
              <w:marBottom w:val="0"/>
              <w:divBdr>
                <w:top w:val="none" w:sz="0" w:space="0" w:color="auto"/>
                <w:left w:val="none" w:sz="0" w:space="0" w:color="auto"/>
                <w:bottom w:val="none" w:sz="0" w:space="0" w:color="auto"/>
                <w:right w:val="none" w:sz="0" w:space="0" w:color="auto"/>
              </w:divBdr>
              <w:divsChild>
                <w:div w:id="791435718">
                  <w:marLeft w:val="0"/>
                  <w:marRight w:val="0"/>
                  <w:marTop w:val="0"/>
                  <w:marBottom w:val="0"/>
                  <w:divBdr>
                    <w:top w:val="none" w:sz="0" w:space="0" w:color="auto"/>
                    <w:left w:val="none" w:sz="0" w:space="0" w:color="auto"/>
                    <w:bottom w:val="none" w:sz="0" w:space="0" w:color="auto"/>
                    <w:right w:val="none" w:sz="0" w:space="0" w:color="auto"/>
                  </w:divBdr>
                  <w:divsChild>
                    <w:div w:id="56495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871161">
      <w:bodyDiv w:val="1"/>
      <w:marLeft w:val="0"/>
      <w:marRight w:val="0"/>
      <w:marTop w:val="0"/>
      <w:marBottom w:val="0"/>
      <w:divBdr>
        <w:top w:val="none" w:sz="0" w:space="0" w:color="auto"/>
        <w:left w:val="none" w:sz="0" w:space="0" w:color="auto"/>
        <w:bottom w:val="none" w:sz="0" w:space="0" w:color="auto"/>
        <w:right w:val="none" w:sz="0" w:space="0" w:color="auto"/>
      </w:divBdr>
      <w:divsChild>
        <w:div w:id="1486900679">
          <w:marLeft w:val="0"/>
          <w:marRight w:val="0"/>
          <w:marTop w:val="0"/>
          <w:marBottom w:val="0"/>
          <w:divBdr>
            <w:top w:val="none" w:sz="0" w:space="0" w:color="auto"/>
            <w:left w:val="none" w:sz="0" w:space="0" w:color="auto"/>
            <w:bottom w:val="none" w:sz="0" w:space="0" w:color="auto"/>
            <w:right w:val="none" w:sz="0" w:space="0" w:color="auto"/>
          </w:divBdr>
        </w:div>
        <w:div w:id="688066529">
          <w:marLeft w:val="0"/>
          <w:marRight w:val="0"/>
          <w:marTop w:val="0"/>
          <w:marBottom w:val="0"/>
          <w:divBdr>
            <w:top w:val="none" w:sz="0" w:space="0" w:color="auto"/>
            <w:left w:val="none" w:sz="0" w:space="0" w:color="auto"/>
            <w:bottom w:val="none" w:sz="0" w:space="0" w:color="auto"/>
            <w:right w:val="none" w:sz="0" w:space="0" w:color="auto"/>
          </w:divBdr>
          <w:divsChild>
            <w:div w:id="686907249">
              <w:marLeft w:val="0"/>
              <w:marRight w:val="0"/>
              <w:marTop w:val="0"/>
              <w:marBottom w:val="0"/>
              <w:divBdr>
                <w:top w:val="none" w:sz="0" w:space="0" w:color="auto"/>
                <w:left w:val="none" w:sz="0" w:space="0" w:color="auto"/>
                <w:bottom w:val="none" w:sz="0" w:space="0" w:color="auto"/>
                <w:right w:val="none" w:sz="0" w:space="0" w:color="auto"/>
              </w:divBdr>
              <w:divsChild>
                <w:div w:id="127594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78650">
      <w:bodyDiv w:val="1"/>
      <w:marLeft w:val="0"/>
      <w:marRight w:val="0"/>
      <w:marTop w:val="0"/>
      <w:marBottom w:val="0"/>
      <w:divBdr>
        <w:top w:val="none" w:sz="0" w:space="0" w:color="auto"/>
        <w:left w:val="none" w:sz="0" w:space="0" w:color="auto"/>
        <w:bottom w:val="none" w:sz="0" w:space="0" w:color="auto"/>
        <w:right w:val="none" w:sz="0" w:space="0" w:color="auto"/>
      </w:divBdr>
      <w:divsChild>
        <w:div w:id="2046904271">
          <w:marLeft w:val="0"/>
          <w:marRight w:val="0"/>
          <w:marTop w:val="0"/>
          <w:marBottom w:val="0"/>
          <w:divBdr>
            <w:top w:val="none" w:sz="0" w:space="0" w:color="auto"/>
            <w:left w:val="none" w:sz="0" w:space="0" w:color="auto"/>
            <w:bottom w:val="none" w:sz="0" w:space="0" w:color="auto"/>
            <w:right w:val="none" w:sz="0" w:space="0" w:color="auto"/>
          </w:divBdr>
        </w:div>
        <w:div w:id="1105420159">
          <w:marLeft w:val="0"/>
          <w:marRight w:val="0"/>
          <w:marTop w:val="0"/>
          <w:marBottom w:val="0"/>
          <w:divBdr>
            <w:top w:val="none" w:sz="0" w:space="0" w:color="auto"/>
            <w:left w:val="none" w:sz="0" w:space="0" w:color="auto"/>
            <w:bottom w:val="none" w:sz="0" w:space="0" w:color="auto"/>
            <w:right w:val="none" w:sz="0" w:space="0" w:color="auto"/>
          </w:divBdr>
          <w:divsChild>
            <w:div w:id="1134058584">
              <w:marLeft w:val="0"/>
              <w:marRight w:val="0"/>
              <w:marTop w:val="0"/>
              <w:marBottom w:val="0"/>
              <w:divBdr>
                <w:top w:val="none" w:sz="0" w:space="0" w:color="auto"/>
                <w:left w:val="none" w:sz="0" w:space="0" w:color="auto"/>
                <w:bottom w:val="none" w:sz="0" w:space="0" w:color="auto"/>
                <w:right w:val="none" w:sz="0" w:space="0" w:color="auto"/>
              </w:divBdr>
              <w:divsChild>
                <w:div w:id="206513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970794">
      <w:bodyDiv w:val="1"/>
      <w:marLeft w:val="0"/>
      <w:marRight w:val="0"/>
      <w:marTop w:val="0"/>
      <w:marBottom w:val="0"/>
      <w:divBdr>
        <w:top w:val="none" w:sz="0" w:space="0" w:color="auto"/>
        <w:left w:val="none" w:sz="0" w:space="0" w:color="auto"/>
        <w:bottom w:val="none" w:sz="0" w:space="0" w:color="auto"/>
        <w:right w:val="none" w:sz="0" w:space="0" w:color="auto"/>
      </w:divBdr>
      <w:divsChild>
        <w:div w:id="1626161754">
          <w:marLeft w:val="0"/>
          <w:marRight w:val="0"/>
          <w:marTop w:val="0"/>
          <w:marBottom w:val="0"/>
          <w:divBdr>
            <w:top w:val="none" w:sz="0" w:space="0" w:color="auto"/>
            <w:left w:val="none" w:sz="0" w:space="0" w:color="auto"/>
            <w:bottom w:val="none" w:sz="0" w:space="0" w:color="auto"/>
            <w:right w:val="none" w:sz="0" w:space="0" w:color="auto"/>
          </w:divBdr>
        </w:div>
        <w:div w:id="1589458346">
          <w:marLeft w:val="0"/>
          <w:marRight w:val="0"/>
          <w:marTop w:val="0"/>
          <w:marBottom w:val="0"/>
          <w:divBdr>
            <w:top w:val="none" w:sz="0" w:space="0" w:color="auto"/>
            <w:left w:val="none" w:sz="0" w:space="0" w:color="auto"/>
            <w:bottom w:val="none" w:sz="0" w:space="0" w:color="auto"/>
            <w:right w:val="none" w:sz="0" w:space="0" w:color="auto"/>
          </w:divBdr>
          <w:divsChild>
            <w:div w:id="571816529">
              <w:marLeft w:val="0"/>
              <w:marRight w:val="0"/>
              <w:marTop w:val="0"/>
              <w:marBottom w:val="0"/>
              <w:divBdr>
                <w:top w:val="none" w:sz="0" w:space="0" w:color="auto"/>
                <w:left w:val="none" w:sz="0" w:space="0" w:color="auto"/>
                <w:bottom w:val="none" w:sz="0" w:space="0" w:color="auto"/>
                <w:right w:val="none" w:sz="0" w:space="0" w:color="auto"/>
              </w:divBdr>
              <w:divsChild>
                <w:div w:id="798691013">
                  <w:marLeft w:val="0"/>
                  <w:marRight w:val="0"/>
                  <w:marTop w:val="0"/>
                  <w:marBottom w:val="0"/>
                  <w:divBdr>
                    <w:top w:val="none" w:sz="0" w:space="0" w:color="auto"/>
                    <w:left w:val="none" w:sz="0" w:space="0" w:color="auto"/>
                    <w:bottom w:val="none" w:sz="0" w:space="0" w:color="auto"/>
                    <w:right w:val="none" w:sz="0" w:space="0" w:color="auto"/>
                  </w:divBdr>
                  <w:divsChild>
                    <w:div w:id="27984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783902">
      <w:bodyDiv w:val="1"/>
      <w:marLeft w:val="0"/>
      <w:marRight w:val="0"/>
      <w:marTop w:val="0"/>
      <w:marBottom w:val="0"/>
      <w:divBdr>
        <w:top w:val="none" w:sz="0" w:space="0" w:color="auto"/>
        <w:left w:val="none" w:sz="0" w:space="0" w:color="auto"/>
        <w:bottom w:val="none" w:sz="0" w:space="0" w:color="auto"/>
        <w:right w:val="none" w:sz="0" w:space="0" w:color="auto"/>
      </w:divBdr>
      <w:divsChild>
        <w:div w:id="209927015">
          <w:marLeft w:val="0"/>
          <w:marRight w:val="0"/>
          <w:marTop w:val="0"/>
          <w:marBottom w:val="0"/>
          <w:divBdr>
            <w:top w:val="none" w:sz="0" w:space="0" w:color="auto"/>
            <w:left w:val="none" w:sz="0" w:space="0" w:color="auto"/>
            <w:bottom w:val="none" w:sz="0" w:space="0" w:color="auto"/>
            <w:right w:val="none" w:sz="0" w:space="0" w:color="auto"/>
          </w:divBdr>
        </w:div>
        <w:div w:id="147987050">
          <w:marLeft w:val="0"/>
          <w:marRight w:val="0"/>
          <w:marTop w:val="0"/>
          <w:marBottom w:val="0"/>
          <w:divBdr>
            <w:top w:val="none" w:sz="0" w:space="0" w:color="auto"/>
            <w:left w:val="none" w:sz="0" w:space="0" w:color="auto"/>
            <w:bottom w:val="none" w:sz="0" w:space="0" w:color="auto"/>
            <w:right w:val="none" w:sz="0" w:space="0" w:color="auto"/>
          </w:divBdr>
          <w:divsChild>
            <w:div w:id="1300456885">
              <w:marLeft w:val="0"/>
              <w:marRight w:val="0"/>
              <w:marTop w:val="0"/>
              <w:marBottom w:val="0"/>
              <w:divBdr>
                <w:top w:val="none" w:sz="0" w:space="0" w:color="auto"/>
                <w:left w:val="none" w:sz="0" w:space="0" w:color="auto"/>
                <w:bottom w:val="none" w:sz="0" w:space="0" w:color="auto"/>
                <w:right w:val="none" w:sz="0" w:space="0" w:color="auto"/>
              </w:divBdr>
              <w:divsChild>
                <w:div w:id="2130198538">
                  <w:marLeft w:val="0"/>
                  <w:marRight w:val="0"/>
                  <w:marTop w:val="0"/>
                  <w:marBottom w:val="0"/>
                  <w:divBdr>
                    <w:top w:val="none" w:sz="0" w:space="0" w:color="auto"/>
                    <w:left w:val="none" w:sz="0" w:space="0" w:color="auto"/>
                    <w:bottom w:val="none" w:sz="0" w:space="0" w:color="auto"/>
                    <w:right w:val="none" w:sz="0" w:space="0" w:color="auto"/>
                  </w:divBdr>
                  <w:divsChild>
                    <w:div w:id="197401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131023">
      <w:bodyDiv w:val="1"/>
      <w:marLeft w:val="0"/>
      <w:marRight w:val="0"/>
      <w:marTop w:val="0"/>
      <w:marBottom w:val="0"/>
      <w:divBdr>
        <w:top w:val="none" w:sz="0" w:space="0" w:color="auto"/>
        <w:left w:val="none" w:sz="0" w:space="0" w:color="auto"/>
        <w:bottom w:val="none" w:sz="0" w:space="0" w:color="auto"/>
        <w:right w:val="none" w:sz="0" w:space="0" w:color="auto"/>
      </w:divBdr>
      <w:divsChild>
        <w:div w:id="1440105627">
          <w:marLeft w:val="0"/>
          <w:marRight w:val="0"/>
          <w:marTop w:val="0"/>
          <w:marBottom w:val="0"/>
          <w:divBdr>
            <w:top w:val="none" w:sz="0" w:space="0" w:color="auto"/>
            <w:left w:val="none" w:sz="0" w:space="0" w:color="auto"/>
            <w:bottom w:val="none" w:sz="0" w:space="0" w:color="auto"/>
            <w:right w:val="none" w:sz="0" w:space="0" w:color="auto"/>
          </w:divBdr>
        </w:div>
        <w:div w:id="1188301217">
          <w:marLeft w:val="0"/>
          <w:marRight w:val="0"/>
          <w:marTop w:val="0"/>
          <w:marBottom w:val="0"/>
          <w:divBdr>
            <w:top w:val="none" w:sz="0" w:space="0" w:color="auto"/>
            <w:left w:val="none" w:sz="0" w:space="0" w:color="auto"/>
            <w:bottom w:val="none" w:sz="0" w:space="0" w:color="auto"/>
            <w:right w:val="none" w:sz="0" w:space="0" w:color="auto"/>
          </w:divBdr>
          <w:divsChild>
            <w:div w:id="564461690">
              <w:marLeft w:val="0"/>
              <w:marRight w:val="0"/>
              <w:marTop w:val="0"/>
              <w:marBottom w:val="0"/>
              <w:divBdr>
                <w:top w:val="none" w:sz="0" w:space="0" w:color="auto"/>
                <w:left w:val="none" w:sz="0" w:space="0" w:color="auto"/>
                <w:bottom w:val="none" w:sz="0" w:space="0" w:color="auto"/>
                <w:right w:val="none" w:sz="0" w:space="0" w:color="auto"/>
              </w:divBdr>
              <w:divsChild>
                <w:div w:id="1784617173">
                  <w:marLeft w:val="0"/>
                  <w:marRight w:val="0"/>
                  <w:marTop w:val="0"/>
                  <w:marBottom w:val="0"/>
                  <w:divBdr>
                    <w:top w:val="none" w:sz="0" w:space="0" w:color="auto"/>
                    <w:left w:val="none" w:sz="0" w:space="0" w:color="auto"/>
                    <w:bottom w:val="none" w:sz="0" w:space="0" w:color="auto"/>
                    <w:right w:val="none" w:sz="0" w:space="0" w:color="auto"/>
                  </w:divBdr>
                  <w:divsChild>
                    <w:div w:id="157948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721100">
      <w:bodyDiv w:val="1"/>
      <w:marLeft w:val="0"/>
      <w:marRight w:val="0"/>
      <w:marTop w:val="0"/>
      <w:marBottom w:val="0"/>
      <w:divBdr>
        <w:top w:val="none" w:sz="0" w:space="0" w:color="auto"/>
        <w:left w:val="none" w:sz="0" w:space="0" w:color="auto"/>
        <w:bottom w:val="none" w:sz="0" w:space="0" w:color="auto"/>
        <w:right w:val="none" w:sz="0" w:space="0" w:color="auto"/>
      </w:divBdr>
      <w:divsChild>
        <w:div w:id="939993321">
          <w:marLeft w:val="0"/>
          <w:marRight w:val="0"/>
          <w:marTop w:val="0"/>
          <w:marBottom w:val="0"/>
          <w:divBdr>
            <w:top w:val="none" w:sz="0" w:space="0" w:color="auto"/>
            <w:left w:val="none" w:sz="0" w:space="0" w:color="auto"/>
            <w:bottom w:val="none" w:sz="0" w:space="0" w:color="auto"/>
            <w:right w:val="none" w:sz="0" w:space="0" w:color="auto"/>
          </w:divBdr>
        </w:div>
        <w:div w:id="213584222">
          <w:marLeft w:val="0"/>
          <w:marRight w:val="0"/>
          <w:marTop w:val="0"/>
          <w:marBottom w:val="0"/>
          <w:divBdr>
            <w:top w:val="none" w:sz="0" w:space="0" w:color="auto"/>
            <w:left w:val="none" w:sz="0" w:space="0" w:color="auto"/>
            <w:bottom w:val="none" w:sz="0" w:space="0" w:color="auto"/>
            <w:right w:val="none" w:sz="0" w:space="0" w:color="auto"/>
          </w:divBdr>
          <w:divsChild>
            <w:div w:id="2044553083">
              <w:marLeft w:val="0"/>
              <w:marRight w:val="0"/>
              <w:marTop w:val="0"/>
              <w:marBottom w:val="0"/>
              <w:divBdr>
                <w:top w:val="none" w:sz="0" w:space="0" w:color="auto"/>
                <w:left w:val="none" w:sz="0" w:space="0" w:color="auto"/>
                <w:bottom w:val="none" w:sz="0" w:space="0" w:color="auto"/>
                <w:right w:val="none" w:sz="0" w:space="0" w:color="auto"/>
              </w:divBdr>
              <w:divsChild>
                <w:div w:id="131047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219950">
      <w:bodyDiv w:val="1"/>
      <w:marLeft w:val="0"/>
      <w:marRight w:val="0"/>
      <w:marTop w:val="0"/>
      <w:marBottom w:val="0"/>
      <w:divBdr>
        <w:top w:val="none" w:sz="0" w:space="0" w:color="auto"/>
        <w:left w:val="none" w:sz="0" w:space="0" w:color="auto"/>
        <w:bottom w:val="none" w:sz="0" w:space="0" w:color="auto"/>
        <w:right w:val="none" w:sz="0" w:space="0" w:color="auto"/>
      </w:divBdr>
      <w:divsChild>
        <w:div w:id="27269332">
          <w:marLeft w:val="0"/>
          <w:marRight w:val="0"/>
          <w:marTop w:val="0"/>
          <w:marBottom w:val="0"/>
          <w:divBdr>
            <w:top w:val="none" w:sz="0" w:space="0" w:color="auto"/>
            <w:left w:val="none" w:sz="0" w:space="0" w:color="auto"/>
            <w:bottom w:val="none" w:sz="0" w:space="0" w:color="auto"/>
            <w:right w:val="none" w:sz="0" w:space="0" w:color="auto"/>
          </w:divBdr>
        </w:div>
        <w:div w:id="1192886929">
          <w:marLeft w:val="0"/>
          <w:marRight w:val="0"/>
          <w:marTop w:val="0"/>
          <w:marBottom w:val="0"/>
          <w:divBdr>
            <w:top w:val="none" w:sz="0" w:space="0" w:color="auto"/>
            <w:left w:val="none" w:sz="0" w:space="0" w:color="auto"/>
            <w:bottom w:val="none" w:sz="0" w:space="0" w:color="auto"/>
            <w:right w:val="none" w:sz="0" w:space="0" w:color="auto"/>
          </w:divBdr>
          <w:divsChild>
            <w:div w:id="872378978">
              <w:marLeft w:val="0"/>
              <w:marRight w:val="0"/>
              <w:marTop w:val="0"/>
              <w:marBottom w:val="0"/>
              <w:divBdr>
                <w:top w:val="none" w:sz="0" w:space="0" w:color="auto"/>
                <w:left w:val="none" w:sz="0" w:space="0" w:color="auto"/>
                <w:bottom w:val="none" w:sz="0" w:space="0" w:color="auto"/>
                <w:right w:val="none" w:sz="0" w:space="0" w:color="auto"/>
              </w:divBdr>
              <w:divsChild>
                <w:div w:id="360669769">
                  <w:marLeft w:val="0"/>
                  <w:marRight w:val="0"/>
                  <w:marTop w:val="0"/>
                  <w:marBottom w:val="0"/>
                  <w:divBdr>
                    <w:top w:val="none" w:sz="0" w:space="0" w:color="auto"/>
                    <w:left w:val="none" w:sz="0" w:space="0" w:color="auto"/>
                    <w:bottom w:val="none" w:sz="0" w:space="0" w:color="auto"/>
                    <w:right w:val="none" w:sz="0" w:space="0" w:color="auto"/>
                  </w:divBdr>
                  <w:divsChild>
                    <w:div w:id="40750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390419">
      <w:bodyDiv w:val="1"/>
      <w:marLeft w:val="0"/>
      <w:marRight w:val="0"/>
      <w:marTop w:val="0"/>
      <w:marBottom w:val="0"/>
      <w:divBdr>
        <w:top w:val="none" w:sz="0" w:space="0" w:color="auto"/>
        <w:left w:val="none" w:sz="0" w:space="0" w:color="auto"/>
        <w:bottom w:val="none" w:sz="0" w:space="0" w:color="auto"/>
        <w:right w:val="none" w:sz="0" w:space="0" w:color="auto"/>
      </w:divBdr>
      <w:divsChild>
        <w:div w:id="1118721766">
          <w:marLeft w:val="0"/>
          <w:marRight w:val="0"/>
          <w:marTop w:val="0"/>
          <w:marBottom w:val="0"/>
          <w:divBdr>
            <w:top w:val="none" w:sz="0" w:space="0" w:color="auto"/>
            <w:left w:val="none" w:sz="0" w:space="0" w:color="auto"/>
            <w:bottom w:val="none" w:sz="0" w:space="0" w:color="auto"/>
            <w:right w:val="none" w:sz="0" w:space="0" w:color="auto"/>
          </w:divBdr>
        </w:div>
        <w:div w:id="841892628">
          <w:marLeft w:val="0"/>
          <w:marRight w:val="0"/>
          <w:marTop w:val="0"/>
          <w:marBottom w:val="0"/>
          <w:divBdr>
            <w:top w:val="none" w:sz="0" w:space="0" w:color="auto"/>
            <w:left w:val="none" w:sz="0" w:space="0" w:color="auto"/>
            <w:bottom w:val="none" w:sz="0" w:space="0" w:color="auto"/>
            <w:right w:val="none" w:sz="0" w:space="0" w:color="auto"/>
          </w:divBdr>
          <w:divsChild>
            <w:div w:id="761801002">
              <w:marLeft w:val="0"/>
              <w:marRight w:val="0"/>
              <w:marTop w:val="0"/>
              <w:marBottom w:val="0"/>
              <w:divBdr>
                <w:top w:val="none" w:sz="0" w:space="0" w:color="auto"/>
                <w:left w:val="none" w:sz="0" w:space="0" w:color="auto"/>
                <w:bottom w:val="none" w:sz="0" w:space="0" w:color="auto"/>
                <w:right w:val="none" w:sz="0" w:space="0" w:color="auto"/>
              </w:divBdr>
              <w:divsChild>
                <w:div w:id="53361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59541">
      <w:bodyDiv w:val="1"/>
      <w:marLeft w:val="0"/>
      <w:marRight w:val="0"/>
      <w:marTop w:val="0"/>
      <w:marBottom w:val="0"/>
      <w:divBdr>
        <w:top w:val="none" w:sz="0" w:space="0" w:color="auto"/>
        <w:left w:val="none" w:sz="0" w:space="0" w:color="auto"/>
        <w:bottom w:val="none" w:sz="0" w:space="0" w:color="auto"/>
        <w:right w:val="none" w:sz="0" w:space="0" w:color="auto"/>
      </w:divBdr>
      <w:divsChild>
        <w:div w:id="6221566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F85565-FD82-4F1F-A0AB-4A7A148E7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5574</Words>
  <Characters>31777</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Ванян</dc:creator>
  <dc:description>Подготовлено экспертами Актион-МЦФЭР</dc:description>
  <cp:lastModifiedBy>User</cp:lastModifiedBy>
  <cp:revision>6</cp:revision>
  <cp:lastPrinted>2025-04-03T11:44:00Z</cp:lastPrinted>
  <dcterms:created xsi:type="dcterms:W3CDTF">2025-04-03T11:34:00Z</dcterms:created>
  <dcterms:modified xsi:type="dcterms:W3CDTF">2025-04-23T12:28:00Z</dcterms:modified>
</cp:coreProperties>
</file>